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4"/>
        <w:jc w:val="center"/>
        <w:rPr>
          <w:color w:val="000000" w:themeColor="text1"/>
          <w14:textFill>
            <w14:solidFill>
              <w14:schemeClr w14:val="tx1"/>
            </w14:solidFill>
          </w14:textFill>
        </w:rPr>
      </w:pPr>
      <w:bookmarkStart w:id="3" w:name="_GoBack"/>
      <w:bookmarkEnd w:id="3"/>
    </w:p>
    <w:p>
      <w:pPr>
        <w:pStyle w:val="44"/>
        <w:jc w:val="center"/>
        <w:rPr>
          <w:color w:val="000000" w:themeColor="text1"/>
          <w14:textFill>
            <w14:solidFill>
              <w14:schemeClr w14:val="tx1"/>
            </w14:solidFill>
          </w14:textFill>
        </w:rPr>
      </w:pPr>
    </w:p>
    <w:p>
      <w:pPr>
        <w:pStyle w:val="44"/>
        <w:jc w:val="center"/>
        <w:rPr>
          <w:color w:val="000000" w:themeColor="text1"/>
          <w14:textFill>
            <w14:solidFill>
              <w14:schemeClr w14:val="tx1"/>
            </w14:solidFill>
          </w14:textFill>
        </w:rPr>
      </w:pPr>
    </w:p>
    <w:p>
      <w:pPr>
        <w:pStyle w:val="44"/>
        <w:jc w:val="center"/>
        <w:rPr>
          <w:color w:val="000000" w:themeColor="text1"/>
          <w14:textFill>
            <w14:solidFill>
              <w14:schemeClr w14:val="tx1"/>
            </w14:solidFill>
          </w14:textFill>
        </w:rPr>
      </w:pPr>
    </w:p>
    <w:p>
      <w:pPr>
        <w:pStyle w:val="44"/>
        <w:jc w:val="center"/>
        <w:rPr>
          <w:color w:val="000000" w:themeColor="text1"/>
          <w14:textFill>
            <w14:solidFill>
              <w14:schemeClr w14:val="tx1"/>
            </w14:solidFill>
          </w14:textFill>
        </w:rPr>
      </w:pPr>
    </w:p>
    <w:p>
      <w:pPr>
        <w:pStyle w:val="44"/>
        <w:jc w:val="center"/>
        <w:rPr>
          <w:color w:val="000000" w:themeColor="text1"/>
          <w14:textFill>
            <w14:solidFill>
              <w14:schemeClr w14:val="tx1"/>
            </w14:solidFill>
          </w14:textFill>
        </w:rPr>
      </w:pPr>
    </w:p>
    <w:p>
      <w:pPr>
        <w:pStyle w:val="44"/>
        <w:jc w:val="center"/>
        <w:rPr>
          <w:color w:val="000000" w:themeColor="text1"/>
          <w14:textFill>
            <w14:solidFill>
              <w14:schemeClr w14:val="tx1"/>
            </w14:solidFill>
          </w14:textFill>
        </w:rPr>
      </w:pPr>
    </w:p>
    <w:p>
      <w:pPr>
        <w:pStyle w:val="44"/>
        <w:jc w:val="center"/>
        <w:rPr>
          <w:color w:val="000000" w:themeColor="text1"/>
          <w14:textFill>
            <w14:solidFill>
              <w14:schemeClr w14:val="tx1"/>
            </w14:solidFill>
          </w14:textFill>
        </w:rPr>
      </w:pPr>
    </w:p>
    <w:p>
      <w:pPr>
        <w:pStyle w:val="44"/>
        <w:jc w:val="center"/>
        <w:rPr>
          <w:color w:val="000000" w:themeColor="text1"/>
          <w14:textFill>
            <w14:solidFill>
              <w14:schemeClr w14:val="tx1"/>
            </w14:solidFill>
          </w14:textFill>
        </w:rPr>
      </w:pPr>
    </w:p>
    <w:p>
      <w:pPr>
        <w:adjustRightInd w:val="0"/>
        <w:snapToGrid w:val="0"/>
        <w:spacing w:line="590" w:lineRule="atLeast"/>
        <w:jc w:val="center"/>
        <w:rPr>
          <w:rFonts w:ascii="方正小标宋简体" w:hAnsi="黑体" w:eastAsia="方正小标宋简体"/>
          <w:color w:val="000000" w:themeColor="text1"/>
          <w:sz w:val="52"/>
          <w:szCs w:val="52"/>
          <w14:textFill>
            <w14:solidFill>
              <w14:schemeClr w14:val="tx1"/>
            </w14:solidFill>
          </w14:textFill>
        </w:rPr>
      </w:pPr>
      <w:r>
        <w:rPr>
          <w:rFonts w:hint="eastAsia" w:ascii="方正小标宋简体" w:hAnsi="黑体" w:eastAsia="方正小标宋简体" w:cs="黑体"/>
          <w:color w:val="000000" w:themeColor="text1"/>
          <w:sz w:val="52"/>
          <w:szCs w:val="52"/>
          <w14:textFill>
            <w14:solidFill>
              <w14:schemeClr w14:val="tx1"/>
            </w14:solidFill>
          </w14:textFill>
        </w:rPr>
        <w:t>行业综合许可工作规范</w:t>
      </w:r>
    </w:p>
    <w:p>
      <w:pPr>
        <w:adjustRightInd w:val="0"/>
        <w:snapToGrid w:val="0"/>
        <w:spacing w:line="590" w:lineRule="atLeast"/>
        <w:jc w:val="center"/>
        <w:rPr>
          <w:rFonts w:ascii="Times New Roman" w:hAnsi="Times New Roman" w:cs="宋体"/>
          <w:color w:val="000000" w:themeColor="text1"/>
          <w:sz w:val="36"/>
          <w:szCs w:val="36"/>
          <w14:textFill>
            <w14:solidFill>
              <w14:schemeClr w14:val="tx1"/>
            </w14:solidFill>
          </w14:textFill>
        </w:rPr>
      </w:pPr>
      <w:r>
        <w:rPr>
          <w:rFonts w:hint="eastAsia" w:ascii="Times New Roman" w:hAnsi="Times New Roman" w:cs="宋体"/>
          <w:color w:val="000000" w:themeColor="text1"/>
          <w:sz w:val="36"/>
          <w:szCs w:val="36"/>
          <w14:textFill>
            <w14:solidFill>
              <w14:schemeClr w14:val="tx1"/>
            </w14:solidFill>
          </w14:textFill>
        </w:rPr>
        <w:t>（药店）</w:t>
      </w:r>
    </w:p>
    <w:p>
      <w:pPr>
        <w:adjustRightInd w:val="0"/>
        <w:snapToGrid w:val="0"/>
        <w:spacing w:line="590" w:lineRule="atLeast"/>
        <w:jc w:val="center"/>
        <w:rPr>
          <w:b/>
          <w:bCs/>
          <w:color w:val="000000" w:themeColor="text1"/>
          <w:sz w:val="32"/>
          <w:szCs w:val="32"/>
          <w14:textFill>
            <w14:solidFill>
              <w14:schemeClr w14:val="tx1"/>
            </w14:solidFill>
          </w14:textFill>
        </w:rPr>
      </w:pPr>
    </w:p>
    <w:p>
      <w:pPr>
        <w:adjustRightInd w:val="0"/>
        <w:snapToGrid w:val="0"/>
        <w:spacing w:line="590" w:lineRule="atLeast"/>
        <w:jc w:val="center"/>
        <w:rPr>
          <w:b/>
          <w:bCs/>
          <w:color w:val="000000" w:themeColor="text1"/>
          <w:sz w:val="32"/>
          <w:szCs w:val="32"/>
          <w14:textFill>
            <w14:solidFill>
              <w14:schemeClr w14:val="tx1"/>
            </w14:solidFill>
          </w14:textFill>
        </w:rPr>
      </w:pPr>
    </w:p>
    <w:p>
      <w:pPr>
        <w:adjustRightInd w:val="0"/>
        <w:snapToGrid w:val="0"/>
        <w:spacing w:line="590" w:lineRule="atLeast"/>
        <w:jc w:val="center"/>
        <w:rPr>
          <w:b/>
          <w:bCs/>
          <w:color w:val="000000" w:themeColor="text1"/>
          <w:sz w:val="32"/>
          <w:szCs w:val="32"/>
          <w14:textFill>
            <w14:solidFill>
              <w14:schemeClr w14:val="tx1"/>
            </w14:solidFill>
          </w14:textFill>
        </w:rPr>
      </w:pPr>
    </w:p>
    <w:p>
      <w:pPr>
        <w:adjustRightInd w:val="0"/>
        <w:snapToGrid w:val="0"/>
        <w:spacing w:line="590" w:lineRule="atLeast"/>
        <w:jc w:val="center"/>
        <w:rPr>
          <w:b/>
          <w:bCs/>
          <w:color w:val="000000" w:themeColor="text1"/>
          <w:sz w:val="32"/>
          <w:szCs w:val="32"/>
          <w14:textFill>
            <w14:solidFill>
              <w14:schemeClr w14:val="tx1"/>
            </w14:solidFill>
          </w14:textFill>
        </w:rPr>
      </w:pPr>
    </w:p>
    <w:p>
      <w:pPr>
        <w:adjustRightInd w:val="0"/>
        <w:snapToGrid w:val="0"/>
        <w:spacing w:line="590" w:lineRule="atLeast"/>
        <w:jc w:val="center"/>
        <w:rPr>
          <w:b/>
          <w:bCs/>
          <w:color w:val="000000" w:themeColor="text1"/>
          <w:sz w:val="32"/>
          <w:szCs w:val="32"/>
          <w14:textFill>
            <w14:solidFill>
              <w14:schemeClr w14:val="tx1"/>
            </w14:solidFill>
          </w14:textFill>
        </w:rPr>
      </w:pPr>
    </w:p>
    <w:p>
      <w:pPr>
        <w:adjustRightInd w:val="0"/>
        <w:snapToGrid w:val="0"/>
        <w:spacing w:line="590" w:lineRule="atLeast"/>
        <w:jc w:val="center"/>
        <w:rPr>
          <w:b/>
          <w:bCs/>
          <w:color w:val="000000" w:themeColor="text1"/>
          <w:sz w:val="32"/>
          <w:szCs w:val="32"/>
          <w14:textFill>
            <w14:solidFill>
              <w14:schemeClr w14:val="tx1"/>
            </w14:solidFill>
          </w14:textFill>
        </w:rPr>
      </w:pPr>
    </w:p>
    <w:p>
      <w:pPr>
        <w:adjustRightInd w:val="0"/>
        <w:snapToGrid w:val="0"/>
        <w:spacing w:line="590" w:lineRule="atLeast"/>
        <w:jc w:val="center"/>
        <w:rPr>
          <w:b/>
          <w:bCs/>
          <w:color w:val="000000" w:themeColor="text1"/>
          <w:sz w:val="32"/>
          <w:szCs w:val="32"/>
          <w14:textFill>
            <w14:solidFill>
              <w14:schemeClr w14:val="tx1"/>
            </w14:solidFill>
          </w14:textFill>
        </w:rPr>
      </w:pPr>
    </w:p>
    <w:p>
      <w:pPr>
        <w:adjustRightInd w:val="0"/>
        <w:snapToGrid w:val="0"/>
        <w:spacing w:line="590" w:lineRule="atLeast"/>
        <w:jc w:val="center"/>
        <w:rPr>
          <w:b/>
          <w:bCs/>
          <w:color w:val="000000" w:themeColor="text1"/>
          <w:sz w:val="32"/>
          <w:szCs w:val="32"/>
          <w14:textFill>
            <w14:solidFill>
              <w14:schemeClr w14:val="tx1"/>
            </w14:solidFill>
          </w14:textFill>
        </w:rPr>
      </w:pPr>
    </w:p>
    <w:p>
      <w:pPr>
        <w:pStyle w:val="2"/>
        <w:rPr>
          <w:color w:val="000000" w:themeColor="text1"/>
          <w14:textFill>
            <w14:solidFill>
              <w14:schemeClr w14:val="tx1"/>
            </w14:solidFill>
          </w14:textFill>
        </w:rPr>
      </w:pPr>
    </w:p>
    <w:p>
      <w:pPr>
        <w:adjustRightInd w:val="0"/>
        <w:snapToGrid w:val="0"/>
        <w:spacing w:line="590" w:lineRule="atLeast"/>
        <w:jc w:val="center"/>
        <w:rPr>
          <w:b/>
          <w:bCs/>
          <w:color w:val="000000" w:themeColor="text1"/>
          <w:sz w:val="32"/>
          <w:szCs w:val="32"/>
          <w14:textFill>
            <w14:solidFill>
              <w14:schemeClr w14:val="tx1"/>
            </w14:solidFill>
          </w14:textFill>
        </w:rPr>
      </w:pPr>
    </w:p>
    <w:p>
      <w:pPr>
        <w:pStyle w:val="2"/>
        <w:rPr>
          <w:color w:val="000000" w:themeColor="text1"/>
          <w14:textFill>
            <w14:solidFill>
              <w14:schemeClr w14:val="tx1"/>
            </w14:solidFill>
          </w14:textFill>
        </w:rPr>
      </w:pPr>
    </w:p>
    <w:p>
      <w:pPr>
        <w:pStyle w:val="2"/>
        <w:ind w:left="0" w:leftChars="0" w:firstLine="0" w:firstLineChars="0"/>
        <w:rPr>
          <w:color w:val="000000" w:themeColor="text1"/>
          <w14:textFill>
            <w14:solidFill>
              <w14:schemeClr w14:val="tx1"/>
            </w14:solidFill>
          </w14:textFill>
        </w:rPr>
      </w:pPr>
    </w:p>
    <w:p>
      <w:pPr>
        <w:adjustRightInd w:val="0"/>
        <w:snapToGrid w:val="0"/>
        <w:spacing w:line="590" w:lineRule="atLeast"/>
        <w:jc w:val="center"/>
        <w:rPr>
          <w:rFonts w:ascii="黑体" w:hAnsi="黑体" w:eastAsia="黑体"/>
          <w:color w:val="000000" w:themeColor="text1"/>
          <w:sz w:val="32"/>
          <w:szCs w:val="32"/>
          <w14:textFill>
            <w14:solidFill>
              <w14:schemeClr w14:val="tx1"/>
            </w14:solidFill>
          </w14:textFill>
        </w:rPr>
      </w:pPr>
    </w:p>
    <w:p>
      <w:pPr>
        <w:jc w:val="center"/>
        <w:rPr>
          <w:rFonts w:ascii="黑体" w:hAnsi="黑体" w:eastAsia="黑体" w:cs="黑体"/>
          <w:b/>
          <w:bCs/>
          <w:color w:val="000000" w:themeColor="text1"/>
          <w:sz w:val="32"/>
          <w:szCs w:val="32"/>
          <w14:textFill>
            <w14:solidFill>
              <w14:schemeClr w14:val="tx1"/>
            </w14:solidFill>
          </w14:textFill>
        </w:rPr>
        <w:sectPr>
          <w:headerReference r:id="rId5" w:type="first"/>
          <w:headerReference r:id="rId3" w:type="default"/>
          <w:headerReference r:id="rId4" w:type="even"/>
          <w:footerReference r:id="rId6" w:type="even"/>
          <w:pgSz w:w="11906" w:h="16838"/>
          <w:pgMar w:top="2041" w:right="1474" w:bottom="1474" w:left="1474" w:header="1111" w:footer="1191" w:gutter="0"/>
          <w:cols w:space="0" w:num="1"/>
          <w:titlePg/>
          <w:docGrid w:type="lines" w:linePitch="312" w:charSpace="0"/>
        </w:sectPr>
      </w:pPr>
      <w:r>
        <w:rPr>
          <w:rFonts w:ascii="黑体" w:hAnsi="黑体" w:eastAsia="黑体" w:cs="黑体"/>
          <w:color w:val="000000" w:themeColor="text1"/>
          <w:sz w:val="32"/>
          <w:szCs w:val="32"/>
          <w14:textFill>
            <w14:solidFill>
              <w14:schemeClr w14:val="tx1"/>
            </w14:solidFill>
          </w14:textFill>
        </w:rPr>
        <w:t>202</w:t>
      </w:r>
      <w:r>
        <w:rPr>
          <w:rFonts w:hint="eastAsia" w:ascii="黑体" w:hAnsi="黑体" w:eastAsia="黑体" w:cs="黑体"/>
          <w:color w:val="000000" w:themeColor="text1"/>
          <w:sz w:val="32"/>
          <w:szCs w:val="32"/>
          <w:lang w:val="en-US" w:eastAsia="zh-CN"/>
          <w14:textFill>
            <w14:solidFill>
              <w14:schemeClr w14:val="tx1"/>
            </w14:solidFill>
          </w14:textFill>
        </w:rPr>
        <w:t>2</w:t>
      </w:r>
      <w:r>
        <w:rPr>
          <w:rFonts w:hint="eastAsia" w:ascii="黑体" w:hAnsi="黑体" w:eastAsia="黑体" w:cs="黑体"/>
          <w:color w:val="000000" w:themeColor="text1"/>
          <w:sz w:val="32"/>
          <w:szCs w:val="32"/>
          <w14:textFill>
            <w14:solidFill>
              <w14:schemeClr w14:val="tx1"/>
            </w14:solidFill>
          </w14:textFill>
        </w:rPr>
        <w:t>年</w:t>
      </w:r>
      <w:r>
        <w:rPr>
          <w:rFonts w:hint="eastAsia" w:ascii="黑体" w:hAnsi="黑体" w:eastAsia="黑体" w:cs="黑体"/>
          <w:color w:val="000000" w:themeColor="text1"/>
          <w:sz w:val="32"/>
          <w:szCs w:val="32"/>
          <w:lang w:val="en-US" w:eastAsia="zh-CN"/>
          <w14:textFill>
            <w14:solidFill>
              <w14:schemeClr w14:val="tx1"/>
            </w14:solidFill>
          </w14:textFill>
        </w:rPr>
        <w:t>6</w:t>
      </w:r>
      <w:r>
        <w:rPr>
          <w:rFonts w:hint="eastAsia" w:ascii="黑体" w:hAnsi="黑体" w:eastAsia="黑体" w:cs="黑体"/>
          <w:color w:val="000000" w:themeColor="text1"/>
          <w:sz w:val="32"/>
          <w:szCs w:val="32"/>
          <w14:textFill>
            <w14:solidFill>
              <w14:schemeClr w14:val="tx1"/>
            </w14:solidFill>
          </w14:textFill>
        </w:rPr>
        <w:t>月</w:t>
      </w:r>
    </w:p>
    <w:p>
      <w:pPr>
        <w:adjustRightInd w:val="0"/>
        <w:snapToGrid w:val="0"/>
        <w:spacing w:line="590" w:lineRule="atLeast"/>
        <w:jc w:val="center"/>
        <w:rPr>
          <w:rFonts w:ascii="黑体" w:hAnsi="黑体" w:eastAsia="黑体" w:cs="黑体"/>
          <w:b/>
          <w:bCs/>
          <w:color w:val="000000" w:themeColor="text1"/>
          <w:sz w:val="32"/>
          <w:szCs w:val="32"/>
          <w14:textFill>
            <w14:solidFill>
              <w14:schemeClr w14:val="tx1"/>
            </w14:solidFill>
          </w14:textFill>
        </w:rPr>
      </w:pPr>
      <w:r>
        <w:rPr>
          <w:rFonts w:hint="eastAsia" w:ascii="黑体" w:hAnsi="黑体" w:eastAsia="黑体" w:cs="宋体"/>
          <w:color w:val="000000" w:themeColor="text1"/>
          <w:sz w:val="32"/>
          <w:szCs w:val="32"/>
          <w14:textFill>
            <w14:solidFill>
              <w14:schemeClr w14:val="tx1"/>
            </w14:solidFill>
          </w14:textFill>
        </w:rPr>
        <w:t>药店</w:t>
      </w:r>
      <w:r>
        <w:rPr>
          <w:rFonts w:hint="eastAsia" w:ascii="黑体" w:hAnsi="黑体" w:eastAsia="黑体"/>
          <w:color w:val="000000" w:themeColor="text1"/>
          <w:sz w:val="32"/>
          <w:szCs w:val="32"/>
          <w14:textFill>
            <w14:solidFill>
              <w14:schemeClr w14:val="tx1"/>
            </w14:solidFill>
          </w14:textFill>
        </w:rPr>
        <w:t>行业许可规范</w:t>
      </w:r>
    </w:p>
    <w:p>
      <w:pPr>
        <w:adjustRightInd w:val="0"/>
        <w:snapToGrid w:val="0"/>
        <w:spacing w:line="400" w:lineRule="exact"/>
        <w:ind w:firstLine="641"/>
        <w:jc w:val="left"/>
        <w:rPr>
          <w:rFonts w:ascii="黑体" w:hAnsi="黑体" w:eastAsia="黑体" w:cs="黑体"/>
          <w:bCs/>
          <w:color w:val="000000" w:themeColor="text1"/>
          <w:sz w:val="24"/>
          <w:szCs w:val="24"/>
          <w14:textFill>
            <w14:solidFill>
              <w14:schemeClr w14:val="tx1"/>
            </w14:solidFill>
          </w14:textFill>
        </w:rPr>
      </w:pPr>
    </w:p>
    <w:p>
      <w:pPr>
        <w:adjustRightInd w:val="0"/>
        <w:snapToGrid w:val="0"/>
        <w:spacing w:line="400" w:lineRule="exact"/>
        <w:ind w:firstLine="482"/>
        <w:jc w:val="left"/>
        <w:rPr>
          <w:rFonts w:ascii="黑体" w:hAnsi="黑体" w:eastAsia="黑体" w:cs="黑体"/>
          <w:bCs/>
          <w:color w:val="000000" w:themeColor="text1"/>
          <w:sz w:val="24"/>
          <w:szCs w:val="24"/>
          <w14:textFill>
            <w14:solidFill>
              <w14:schemeClr w14:val="tx1"/>
            </w14:solidFill>
          </w14:textFill>
        </w:rPr>
      </w:pPr>
      <w:r>
        <w:rPr>
          <w:rFonts w:hint="eastAsia" w:ascii="黑体" w:hAnsi="黑体" w:eastAsia="黑体" w:cs="黑体"/>
          <w:bCs/>
          <w:color w:val="000000" w:themeColor="text1"/>
          <w:sz w:val="24"/>
          <w:szCs w:val="24"/>
          <w14:textFill>
            <w14:solidFill>
              <w14:schemeClr w14:val="tx1"/>
            </w14:solidFill>
          </w14:textFill>
        </w:rPr>
        <w:t>一、事项名称</w:t>
      </w:r>
    </w:p>
    <w:p>
      <w:pPr>
        <w:adjustRightInd w:val="0"/>
        <w:snapToGrid w:val="0"/>
        <w:spacing w:line="400" w:lineRule="exact"/>
        <w:ind w:firstLine="482"/>
        <w:jc w:val="left"/>
        <w:rPr>
          <w:rFonts w:cs="Times New Roman"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药店行业综合许可</w:t>
      </w:r>
    </w:p>
    <w:p>
      <w:pPr>
        <w:adjustRightInd w:val="0"/>
        <w:snapToGrid w:val="0"/>
        <w:spacing w:line="400" w:lineRule="exact"/>
        <w:ind w:firstLine="482"/>
        <w:jc w:val="left"/>
        <w:rPr>
          <w:rFonts w:ascii="黑体" w:hAnsi="黑体" w:eastAsia="黑体" w:cs="黑体"/>
          <w:bCs/>
          <w:color w:val="000000" w:themeColor="text1"/>
          <w:sz w:val="24"/>
          <w:szCs w:val="24"/>
          <w14:textFill>
            <w14:solidFill>
              <w14:schemeClr w14:val="tx1"/>
            </w14:solidFill>
          </w14:textFill>
        </w:rPr>
      </w:pPr>
      <w:r>
        <w:rPr>
          <w:rFonts w:hint="eastAsia" w:ascii="黑体" w:hAnsi="黑体" w:eastAsia="黑体" w:cs="黑体"/>
          <w:bCs/>
          <w:color w:val="000000" w:themeColor="text1"/>
          <w:sz w:val="24"/>
          <w:szCs w:val="24"/>
          <w14:textFill>
            <w14:solidFill>
              <w14:schemeClr w14:val="tx1"/>
            </w14:solidFill>
          </w14:textFill>
        </w:rPr>
        <w:t>二、适用范围</w:t>
      </w:r>
    </w:p>
    <w:p>
      <w:pPr>
        <w:tabs>
          <w:tab w:val="center" w:pos="4201"/>
          <w:tab w:val="right" w:leader="dot" w:pos="9298"/>
        </w:tabs>
        <w:autoSpaceDE w:val="0"/>
        <w:autoSpaceDN w:val="0"/>
        <w:adjustRightInd w:val="0"/>
        <w:snapToGrid w:val="0"/>
        <w:spacing w:line="400" w:lineRule="exact"/>
        <w:ind w:firstLine="482"/>
        <w:rPr>
          <w:rFonts w:cs="Times New Roman"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本标准适用于从事药品零售，同时销售兼营食品或医疗器械等产品的药店行业。</w:t>
      </w:r>
    </w:p>
    <w:p>
      <w:pPr>
        <w:adjustRightInd w:val="0"/>
        <w:snapToGrid w:val="0"/>
        <w:spacing w:line="400" w:lineRule="exact"/>
        <w:ind w:firstLine="482"/>
        <w:jc w:val="left"/>
        <w:rPr>
          <w:rFonts w:ascii="黑体" w:hAnsi="黑体" w:eastAsia="黑体" w:cs="黑体"/>
          <w:bCs/>
          <w:color w:val="000000" w:themeColor="text1"/>
          <w:sz w:val="24"/>
          <w:szCs w:val="24"/>
          <w14:textFill>
            <w14:solidFill>
              <w14:schemeClr w14:val="tx1"/>
            </w14:solidFill>
          </w14:textFill>
        </w:rPr>
      </w:pPr>
      <w:r>
        <w:rPr>
          <w:rFonts w:hint="eastAsia" w:ascii="黑体" w:hAnsi="黑体" w:eastAsia="黑体" w:cs="黑体"/>
          <w:bCs/>
          <w:color w:val="000000" w:themeColor="text1"/>
          <w:sz w:val="24"/>
          <w:szCs w:val="24"/>
          <w14:textFill>
            <w14:solidFill>
              <w14:schemeClr w14:val="tx1"/>
            </w14:solidFill>
          </w14:textFill>
        </w:rPr>
        <w:t>三、涉及审批事项</w:t>
      </w:r>
    </w:p>
    <w:p>
      <w:pPr>
        <w:tabs>
          <w:tab w:val="center" w:pos="4201"/>
          <w:tab w:val="right" w:leader="dot" w:pos="9298"/>
        </w:tabs>
        <w:autoSpaceDE w:val="0"/>
        <w:autoSpaceDN w:val="0"/>
        <w:adjustRightInd w:val="0"/>
        <w:snapToGrid w:val="0"/>
        <w:spacing w:line="400" w:lineRule="exact"/>
        <w:ind w:firstLine="482"/>
        <w:rPr>
          <w:rFonts w:cs="Times New Roman"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1</w:t>
      </w:r>
      <w:r>
        <w:rPr>
          <w:rFonts w:hint="eastAsia" w:cs="仿宋_GB2312" w:asciiTheme="minorEastAsia" w:hAnsiTheme="minorEastAsia" w:eastAsiaTheme="minorEastAsia"/>
          <w:color w:val="000000" w:themeColor="text1"/>
          <w:sz w:val="24"/>
          <w:szCs w:val="24"/>
          <w14:textFill>
            <w14:solidFill>
              <w14:schemeClr w14:val="tx1"/>
            </w14:solidFill>
          </w14:textFill>
        </w:rPr>
        <w:t>．药品零售企业经营许可证核发；</w:t>
      </w:r>
    </w:p>
    <w:p>
      <w:pPr>
        <w:pStyle w:val="2"/>
        <w:adjustRightInd w:val="0"/>
        <w:snapToGrid w:val="0"/>
        <w:spacing w:after="0" w:line="400" w:lineRule="exact"/>
        <w:ind w:left="0" w:leftChars="0" w:firstLine="482" w:firstLineChars="0"/>
        <w:rPr>
          <w:rFonts w:cs="Times New Roman"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2</w:t>
      </w:r>
      <w:r>
        <w:rPr>
          <w:rFonts w:hint="eastAsia" w:cs="仿宋_GB2312" w:asciiTheme="minorEastAsia" w:hAnsiTheme="minorEastAsia" w:eastAsiaTheme="minorEastAsia"/>
          <w:color w:val="000000" w:themeColor="text1"/>
          <w:sz w:val="24"/>
          <w:szCs w:val="24"/>
          <w14:textFill>
            <w14:solidFill>
              <w14:schemeClr w14:val="tx1"/>
            </w14:solidFill>
          </w14:textFill>
        </w:rPr>
        <w:t>．第二类医疗器械经营备案新办；</w:t>
      </w:r>
    </w:p>
    <w:p>
      <w:pPr>
        <w:tabs>
          <w:tab w:val="center" w:pos="4201"/>
          <w:tab w:val="right" w:leader="dot" w:pos="9298"/>
        </w:tabs>
        <w:autoSpaceDE w:val="0"/>
        <w:autoSpaceDN w:val="0"/>
        <w:adjustRightInd w:val="0"/>
        <w:snapToGrid w:val="0"/>
        <w:spacing w:line="400" w:lineRule="exact"/>
        <w:ind w:firstLine="482"/>
        <w:rPr>
          <w:rFonts w:cs="Times New Roman"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lang w:val="en-US" w:eastAsia="zh-CN"/>
          <w14:textFill>
            <w14:solidFill>
              <w14:schemeClr w14:val="tx1"/>
            </w14:solidFill>
          </w14:textFill>
        </w:rPr>
        <w:t>3</w:t>
      </w:r>
      <w:r>
        <w:rPr>
          <w:rFonts w:hint="eastAsia" w:cs="仿宋_GB2312" w:asciiTheme="minorEastAsia" w:hAnsiTheme="minorEastAsia" w:eastAsiaTheme="minorEastAsia"/>
          <w:color w:val="000000" w:themeColor="text1"/>
          <w:sz w:val="24"/>
          <w:szCs w:val="24"/>
          <w14:textFill>
            <w14:solidFill>
              <w14:schemeClr w14:val="tx1"/>
            </w14:solidFill>
          </w14:textFill>
        </w:rPr>
        <w:t>．第三类医疗器械经营许可证核发；</w:t>
      </w:r>
    </w:p>
    <w:p>
      <w:pPr>
        <w:tabs>
          <w:tab w:val="center" w:pos="4201"/>
          <w:tab w:val="right" w:leader="dot" w:pos="9298"/>
        </w:tabs>
        <w:autoSpaceDE w:val="0"/>
        <w:autoSpaceDN w:val="0"/>
        <w:adjustRightInd w:val="0"/>
        <w:snapToGrid w:val="0"/>
        <w:spacing w:line="400" w:lineRule="exact"/>
        <w:ind w:firstLine="482"/>
        <w:rPr>
          <w:rFonts w:hint="eastAsia" w:cs="Times New Roman" w:asciiTheme="minorEastAsia" w:hAnsiTheme="minorEastAsia" w:eastAsiaTheme="minorEastAsia"/>
          <w:color w:val="000000" w:themeColor="text1"/>
          <w:sz w:val="24"/>
          <w:szCs w:val="24"/>
          <w:lang w:eastAsia="zh-CN"/>
          <w14:textFill>
            <w14:solidFill>
              <w14:schemeClr w14:val="tx1"/>
            </w14:solidFill>
          </w14:textFill>
        </w:rPr>
      </w:pPr>
      <w:r>
        <w:rPr>
          <w:rFonts w:hint="eastAsia" w:cs="仿宋_GB2312" w:asciiTheme="minorEastAsia" w:hAnsiTheme="minorEastAsia" w:eastAsiaTheme="minorEastAsia"/>
          <w:color w:val="000000" w:themeColor="text1"/>
          <w:sz w:val="24"/>
          <w:szCs w:val="24"/>
          <w:lang w:val="en-US" w:eastAsia="zh-CN"/>
          <w14:textFill>
            <w14:solidFill>
              <w14:schemeClr w14:val="tx1"/>
            </w14:solidFill>
          </w14:textFill>
        </w:rPr>
        <w:t>4</w:t>
      </w:r>
      <w:r>
        <w:rPr>
          <w:rFonts w:hint="eastAsia" w:cs="仿宋_GB2312" w:asciiTheme="minorEastAsia" w:hAnsiTheme="minorEastAsia" w:eastAsiaTheme="minorEastAsia"/>
          <w:color w:val="000000" w:themeColor="text1"/>
          <w:sz w:val="24"/>
          <w:szCs w:val="24"/>
          <w14:textFill>
            <w14:solidFill>
              <w14:schemeClr w14:val="tx1"/>
            </w14:solidFill>
          </w14:textFill>
        </w:rPr>
        <w:t>．食品经营许可证核发</w:t>
      </w:r>
      <w:r>
        <w:rPr>
          <w:rFonts w:hint="eastAsia" w:cs="仿宋_GB2312" w:asciiTheme="minorEastAsia" w:hAnsiTheme="minorEastAsia" w:eastAsiaTheme="minorEastAsia"/>
          <w:color w:val="000000" w:themeColor="text1"/>
          <w:sz w:val="24"/>
          <w:szCs w:val="24"/>
          <w:lang w:eastAsia="zh-CN"/>
          <w14:textFill>
            <w14:solidFill>
              <w14:schemeClr w14:val="tx1"/>
            </w14:solidFill>
          </w14:textFill>
        </w:rPr>
        <w:t>。</w:t>
      </w:r>
    </w:p>
    <w:p>
      <w:pPr>
        <w:adjustRightInd w:val="0"/>
        <w:snapToGrid w:val="0"/>
        <w:spacing w:line="400" w:lineRule="exact"/>
        <w:ind w:firstLine="482"/>
        <w:jc w:val="left"/>
        <w:rPr>
          <w:rFonts w:ascii="黑体" w:hAnsi="黑体" w:eastAsia="黑体" w:cs="黑体"/>
          <w:bCs/>
          <w:color w:val="000000" w:themeColor="text1"/>
          <w:sz w:val="24"/>
          <w:szCs w:val="24"/>
          <w14:textFill>
            <w14:solidFill>
              <w14:schemeClr w14:val="tx1"/>
            </w14:solidFill>
          </w14:textFill>
        </w:rPr>
      </w:pPr>
      <w:r>
        <w:rPr>
          <w:rFonts w:hint="eastAsia" w:ascii="黑体" w:hAnsi="黑体" w:eastAsia="黑体" w:cs="黑体"/>
          <w:bCs/>
          <w:color w:val="000000" w:themeColor="text1"/>
          <w:sz w:val="24"/>
          <w:szCs w:val="24"/>
          <w14:textFill>
            <w14:solidFill>
              <w14:schemeClr w14:val="tx1"/>
            </w14:solidFill>
          </w14:textFill>
        </w:rPr>
        <w:t>四、实施机关</w:t>
      </w:r>
    </w:p>
    <w:p>
      <w:pPr>
        <w:adjustRightInd w:val="0"/>
        <w:snapToGrid w:val="0"/>
        <w:spacing w:line="400" w:lineRule="exact"/>
        <w:ind w:firstLine="482"/>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lang w:val="en-US" w:eastAsia="zh-CN"/>
          <w14:textFill>
            <w14:solidFill>
              <w14:schemeClr w14:val="tx1"/>
            </w14:solidFill>
          </w14:textFill>
        </w:rPr>
        <w:t>城厢区市场监督管理</w:t>
      </w:r>
      <w:r>
        <w:rPr>
          <w:rFonts w:hint="eastAsia" w:cs="仿宋_GB2312" w:asciiTheme="minorEastAsia" w:hAnsiTheme="minorEastAsia" w:eastAsiaTheme="minorEastAsia"/>
          <w:color w:val="000000" w:themeColor="text1"/>
          <w:sz w:val="24"/>
          <w:szCs w:val="24"/>
          <w14:textFill>
            <w14:solidFill>
              <w14:schemeClr w14:val="tx1"/>
            </w14:solidFill>
          </w14:textFill>
        </w:rPr>
        <w:t>局</w:t>
      </w:r>
    </w:p>
    <w:p>
      <w:pPr>
        <w:adjustRightInd w:val="0"/>
        <w:snapToGrid w:val="0"/>
        <w:spacing w:line="400" w:lineRule="exact"/>
        <w:ind w:firstLine="482"/>
        <w:jc w:val="left"/>
        <w:rPr>
          <w:rFonts w:ascii="黑体" w:hAnsi="黑体" w:eastAsia="黑体" w:cs="黑体"/>
          <w:bCs/>
          <w:color w:val="000000" w:themeColor="text1"/>
          <w:sz w:val="24"/>
          <w:szCs w:val="24"/>
          <w14:textFill>
            <w14:solidFill>
              <w14:schemeClr w14:val="tx1"/>
            </w14:solidFill>
          </w14:textFill>
        </w:rPr>
      </w:pPr>
      <w:r>
        <w:rPr>
          <w:rFonts w:hint="eastAsia" w:ascii="黑体" w:hAnsi="黑体" w:eastAsia="黑体" w:cs="黑体"/>
          <w:bCs/>
          <w:color w:val="000000" w:themeColor="text1"/>
          <w:sz w:val="24"/>
          <w:szCs w:val="24"/>
          <w14:textFill>
            <w14:solidFill>
              <w14:schemeClr w14:val="tx1"/>
            </w14:solidFill>
          </w14:textFill>
        </w:rPr>
        <w:t>五、实施依据</w:t>
      </w:r>
    </w:p>
    <w:p>
      <w:pPr>
        <w:adjustRightInd w:val="0"/>
        <w:snapToGrid w:val="0"/>
        <w:spacing w:line="400" w:lineRule="exact"/>
        <w:ind w:firstLine="482"/>
        <w:jc w:val="left"/>
        <w:rPr>
          <w:rFonts w:cs="Times New Roman"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1</w:t>
      </w:r>
      <w:r>
        <w:rPr>
          <w:rFonts w:hint="eastAsia" w:cs="仿宋_GB2312" w:asciiTheme="minorEastAsia" w:hAnsiTheme="minorEastAsia" w:eastAsiaTheme="minorEastAsia"/>
          <w:color w:val="000000" w:themeColor="text1"/>
          <w:sz w:val="24"/>
          <w:szCs w:val="24"/>
          <w14:textFill>
            <w14:solidFill>
              <w14:schemeClr w14:val="tx1"/>
            </w14:solidFill>
          </w14:textFill>
        </w:rPr>
        <w:t>．《中华人民共和国药品管理法》第五十一条 从事药品零售活动，应当经所在地县级以上地方人民政府药品监督管理部门批准，取得药品经营许可证。</w:t>
      </w:r>
    </w:p>
    <w:p>
      <w:pPr>
        <w:adjustRightInd w:val="0"/>
        <w:snapToGrid w:val="0"/>
        <w:spacing w:line="400" w:lineRule="exact"/>
        <w:ind w:firstLine="482"/>
        <w:jc w:val="left"/>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2．《医疗器械监督管理条例》</w:t>
      </w:r>
      <w:r>
        <w:rPr>
          <w:rFonts w:hint="eastAsia" w:cs="仿宋_GB2312" w:asciiTheme="minorEastAsia" w:hAnsiTheme="minorEastAsia" w:eastAsiaTheme="minorEastAsia"/>
          <w:color w:val="000000" w:themeColor="text1"/>
          <w:sz w:val="24"/>
          <w:szCs w:val="24"/>
          <w:lang w:val="en-US" w:eastAsia="zh-CN"/>
          <w14:textFill>
            <w14:solidFill>
              <w14:schemeClr w14:val="tx1"/>
            </w14:solidFill>
          </w14:textFill>
        </w:rPr>
        <w:t xml:space="preserve"> </w:t>
      </w:r>
      <w:r>
        <w:rPr>
          <w:rFonts w:hint="eastAsia" w:cs="仿宋_GB2312" w:asciiTheme="minorEastAsia" w:hAnsiTheme="minorEastAsia" w:eastAsiaTheme="minorEastAsia"/>
          <w:color w:val="000000" w:themeColor="text1"/>
          <w:sz w:val="24"/>
          <w:szCs w:val="24"/>
          <w14:textFill>
            <w14:solidFill>
              <w14:schemeClr w14:val="tx1"/>
            </w14:solidFill>
          </w14:textFill>
        </w:rPr>
        <w:t>第四十一条</w:t>
      </w:r>
      <w:r>
        <w:rPr>
          <w:rFonts w:hint="eastAsia" w:cs="仿宋_GB2312" w:asciiTheme="minorEastAsia" w:hAnsiTheme="minorEastAsia" w:eastAsiaTheme="minorEastAsia"/>
          <w:color w:val="000000" w:themeColor="text1"/>
          <w:sz w:val="24"/>
          <w:szCs w:val="24"/>
          <w:lang w:val="en-US" w:eastAsia="zh-CN"/>
          <w14:textFill>
            <w14:solidFill>
              <w14:schemeClr w14:val="tx1"/>
            </w14:solidFill>
          </w14:textFill>
        </w:rPr>
        <w:t xml:space="preserve"> </w:t>
      </w:r>
      <w:r>
        <w:rPr>
          <w:rFonts w:hint="eastAsia" w:cs="仿宋_GB2312" w:asciiTheme="minorEastAsia" w:hAnsiTheme="minorEastAsia" w:eastAsiaTheme="minorEastAsia"/>
          <w:color w:val="000000" w:themeColor="text1"/>
          <w:sz w:val="24"/>
          <w:szCs w:val="24"/>
          <w14:textFill>
            <w14:solidFill>
              <w14:schemeClr w14:val="tx1"/>
            </w14:solidFill>
          </w14:textFill>
        </w:rPr>
        <w:t>从事第二类医疗器械经营的，由经营企业向所在地设区的市级人民政府负责药品监督管理的部门备案并提交符合本条例第四十条规定条件的有关资料；</w:t>
      </w:r>
    </w:p>
    <w:p>
      <w:pPr>
        <w:adjustRightInd w:val="0"/>
        <w:snapToGrid w:val="0"/>
        <w:spacing w:line="400" w:lineRule="exact"/>
        <w:ind w:firstLine="482"/>
        <w:jc w:val="left"/>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lang w:val="en-US" w:eastAsia="zh-CN"/>
          <w14:textFill>
            <w14:solidFill>
              <w14:schemeClr w14:val="tx1"/>
            </w14:solidFill>
          </w14:textFill>
        </w:rPr>
        <w:t>3</w:t>
      </w:r>
      <w:r>
        <w:rPr>
          <w:rFonts w:hint="eastAsia" w:cs="仿宋_GB2312" w:asciiTheme="minorEastAsia" w:hAnsiTheme="minorEastAsia" w:eastAsiaTheme="minorEastAsia"/>
          <w:color w:val="000000" w:themeColor="text1"/>
          <w:sz w:val="24"/>
          <w:szCs w:val="24"/>
          <w14:textFill>
            <w14:solidFill>
              <w14:schemeClr w14:val="tx1"/>
            </w14:solidFill>
          </w14:textFill>
        </w:rPr>
        <w:t>．《医疗器械监督管理条例》第四十二条　从事第三类医疗器械经营的，经营企业应当向所在地设区的市级人民政府负责药品监督管理的部门申请经营许可并提交符合本条例第四十条规定条件的有关资料；</w:t>
      </w:r>
    </w:p>
    <w:p>
      <w:pPr>
        <w:adjustRightInd w:val="0"/>
        <w:snapToGrid w:val="0"/>
        <w:spacing w:line="400" w:lineRule="exact"/>
        <w:ind w:firstLine="482"/>
        <w:jc w:val="left"/>
        <w:rPr>
          <w:rFonts w:cs="Times New Roman"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lang w:val="en-US" w:eastAsia="zh-CN"/>
          <w14:textFill>
            <w14:solidFill>
              <w14:schemeClr w14:val="tx1"/>
            </w14:solidFill>
          </w14:textFill>
        </w:rPr>
        <w:t>4</w:t>
      </w:r>
      <w:r>
        <w:rPr>
          <w:rFonts w:hint="eastAsia" w:cs="仿宋_GB2312" w:asciiTheme="minorEastAsia" w:hAnsiTheme="minorEastAsia" w:eastAsiaTheme="minorEastAsia"/>
          <w:color w:val="000000" w:themeColor="text1"/>
          <w:sz w:val="24"/>
          <w:szCs w:val="24"/>
          <w14:textFill>
            <w14:solidFill>
              <w14:schemeClr w14:val="tx1"/>
            </w14:solidFill>
          </w14:textFill>
        </w:rPr>
        <w:t>．《中华人民共和国食品安全法》第三十五条  国家对食品生产经营实行许可制度。</w:t>
      </w:r>
    </w:p>
    <w:p>
      <w:pPr>
        <w:adjustRightInd w:val="0"/>
        <w:snapToGrid w:val="0"/>
        <w:spacing w:line="400" w:lineRule="exact"/>
        <w:ind w:firstLine="482"/>
        <w:jc w:val="left"/>
        <w:rPr>
          <w:rFonts w:ascii="黑体" w:hAnsi="黑体" w:eastAsia="黑体" w:cs="黑体"/>
          <w:bCs/>
          <w:color w:val="000000" w:themeColor="text1"/>
          <w:sz w:val="24"/>
          <w:szCs w:val="24"/>
          <w14:textFill>
            <w14:solidFill>
              <w14:schemeClr w14:val="tx1"/>
            </w14:solidFill>
          </w14:textFill>
        </w:rPr>
      </w:pPr>
      <w:r>
        <w:rPr>
          <w:rFonts w:hint="eastAsia" w:ascii="黑体" w:hAnsi="黑体" w:eastAsia="黑体" w:cs="黑体"/>
          <w:bCs/>
          <w:color w:val="000000" w:themeColor="text1"/>
          <w:sz w:val="24"/>
          <w:szCs w:val="24"/>
          <w14:textFill>
            <w14:solidFill>
              <w14:schemeClr w14:val="tx1"/>
            </w14:solidFill>
          </w14:textFill>
        </w:rPr>
        <w:t>六、许可条件</w:t>
      </w:r>
    </w:p>
    <w:p>
      <w:pPr>
        <w:adjustRightInd w:val="0"/>
        <w:snapToGrid w:val="0"/>
        <w:spacing w:line="400" w:lineRule="exact"/>
        <w:ind w:firstLine="482"/>
        <w:jc w:val="left"/>
        <w:rPr>
          <w:rFonts w:ascii="楷体_GB2312" w:eastAsia="楷体_GB2312" w:cs="楷体_GB2312" w:hAnsiTheme="minorEastAsia"/>
          <w:color w:val="000000" w:themeColor="text1"/>
          <w:sz w:val="24"/>
          <w:szCs w:val="24"/>
          <w14:textFill>
            <w14:solidFill>
              <w14:schemeClr w14:val="tx1"/>
            </w14:solidFill>
          </w14:textFill>
        </w:rPr>
      </w:pPr>
      <w:r>
        <w:rPr>
          <w:rFonts w:hint="eastAsia" w:ascii="楷体_GB2312" w:eastAsia="楷体_GB2312" w:cs="楷体_GB2312" w:hAnsiTheme="minorEastAsia"/>
          <w:color w:val="000000" w:themeColor="text1"/>
          <w:sz w:val="24"/>
          <w:szCs w:val="24"/>
          <w14:textFill>
            <w14:solidFill>
              <w14:schemeClr w14:val="tx1"/>
            </w14:solidFill>
          </w14:textFill>
        </w:rPr>
        <w:t>（一）通用条件</w:t>
      </w:r>
    </w:p>
    <w:p>
      <w:pPr>
        <w:pStyle w:val="50"/>
        <w:ind w:firstLine="420"/>
        <w:rPr>
          <w:sz w:val="24"/>
          <w:szCs w:val="24"/>
        </w:rPr>
      </w:pPr>
      <w:r>
        <w:rPr>
          <w:rFonts w:hint="eastAsia"/>
          <w:sz w:val="24"/>
          <w:szCs w:val="24"/>
        </w:rPr>
        <w:t>1．开办药品零售企业，应符合当地常住人口数量、地域、交通状况和实际需要的要求，符合方便群众购药的原则。</w:t>
      </w:r>
    </w:p>
    <w:p>
      <w:pPr>
        <w:pStyle w:val="50"/>
        <w:ind w:firstLine="420"/>
        <w:rPr>
          <w:sz w:val="24"/>
          <w:szCs w:val="24"/>
        </w:rPr>
      </w:pPr>
      <w:r>
        <w:rPr>
          <w:rFonts w:hint="eastAsia"/>
          <w:sz w:val="24"/>
          <w:szCs w:val="24"/>
        </w:rPr>
        <w:t>2．</w:t>
      </w:r>
      <w:r>
        <w:rPr>
          <w:rFonts w:hint="eastAsia"/>
          <w:sz w:val="24"/>
          <w:szCs w:val="24"/>
          <w:lang w:val="en-US" w:eastAsia="zh-CN"/>
        </w:rPr>
        <w:t>企业法人或负责人应具备执业（中）药师资格，</w:t>
      </w:r>
      <w:r>
        <w:rPr>
          <w:rFonts w:hint="eastAsia"/>
          <w:sz w:val="24"/>
          <w:szCs w:val="24"/>
        </w:rPr>
        <w:t>具有与经营范围和经营规模相适应的质量管理机构或者质量管理人员，质量管理、验收、采购人员应当具有药学或者医学、生物、化学等相关专业中专以上学历或者具有药学专业初级以上专业技术职称。营业员应当具有高中以上文化程度或者符合省药品监督管理部门规定的条件。</w:t>
      </w:r>
    </w:p>
    <w:p>
      <w:pPr>
        <w:pStyle w:val="50"/>
        <w:ind w:firstLine="420"/>
        <w:rPr>
          <w:sz w:val="24"/>
          <w:szCs w:val="24"/>
        </w:rPr>
      </w:pPr>
      <w:r>
        <w:rPr>
          <w:rFonts w:hint="eastAsia"/>
          <w:sz w:val="24"/>
          <w:szCs w:val="24"/>
        </w:rPr>
        <w:t>3．具有保证所经营药品质量的规章制度。</w:t>
      </w:r>
    </w:p>
    <w:p>
      <w:pPr>
        <w:pStyle w:val="50"/>
        <w:ind w:firstLine="420"/>
        <w:rPr>
          <w:sz w:val="24"/>
          <w:szCs w:val="24"/>
        </w:rPr>
      </w:pPr>
      <w:r>
        <w:rPr>
          <w:rFonts w:hint="eastAsia"/>
          <w:sz w:val="24"/>
          <w:szCs w:val="24"/>
        </w:rPr>
        <w:t>4．企业、企业法定代表人、企业负责人、质量负责人无《药品管理法》第116条、第122条、第123条、第124条、第125条、第126条规定情形的。</w:t>
      </w:r>
    </w:p>
    <w:p>
      <w:pPr>
        <w:pStyle w:val="50"/>
        <w:ind w:firstLine="420"/>
        <w:rPr>
          <w:rFonts w:hint="eastAsia"/>
          <w:sz w:val="24"/>
          <w:szCs w:val="24"/>
        </w:rPr>
      </w:pPr>
      <w:r>
        <w:rPr>
          <w:rFonts w:hint="eastAsia"/>
          <w:sz w:val="24"/>
          <w:szCs w:val="24"/>
        </w:rPr>
        <w:t>5．具有与所经营药品相适应的营业场所、设备、仓储设施以及卫生环境；在超市等其他商业企业内设立零售药店的，必须具有独立的区域。</w:t>
      </w:r>
    </w:p>
    <w:p>
      <w:pPr>
        <w:pStyle w:val="50"/>
        <w:ind w:firstLine="420"/>
        <w:rPr>
          <w:rFonts w:hint="eastAsia"/>
          <w:sz w:val="24"/>
          <w:szCs w:val="24"/>
        </w:rPr>
      </w:pPr>
      <w:r>
        <w:rPr>
          <w:rFonts w:hint="eastAsia"/>
          <w:sz w:val="24"/>
          <w:szCs w:val="24"/>
        </w:rPr>
        <w:t>6．具有能够配备满足当地消费者所需药品的能力，并能保证24小时供应。</w:t>
      </w:r>
    </w:p>
    <w:p>
      <w:pPr>
        <w:pStyle w:val="2"/>
        <w:ind w:left="0" w:leftChars="0" w:firstLine="480" w:firstLineChars="200"/>
        <w:rPr>
          <w:rFonts w:hint="eastAsia" w:eastAsia="宋体"/>
          <w:sz w:val="24"/>
          <w:szCs w:val="24"/>
          <w:lang w:val="en-US" w:eastAsia="zh-CN"/>
        </w:rPr>
      </w:pPr>
      <w:r>
        <w:rPr>
          <w:rFonts w:hint="eastAsia"/>
          <w:sz w:val="24"/>
          <w:szCs w:val="24"/>
          <w:lang w:val="en-US" w:eastAsia="zh-CN"/>
        </w:rPr>
        <w:t>7</w:t>
      </w:r>
      <w:r>
        <w:rPr>
          <w:rFonts w:hint="eastAsia"/>
          <w:sz w:val="24"/>
          <w:szCs w:val="24"/>
        </w:rPr>
        <w:t>．</w:t>
      </w:r>
      <w:r>
        <w:rPr>
          <w:rFonts w:hint="eastAsia" w:ascii="宋体" w:hAnsi="Times New Roman" w:eastAsia="宋体" w:cs="Times New Roman"/>
          <w:sz w:val="24"/>
          <w:szCs w:val="24"/>
          <w:lang w:val="en-US" w:eastAsia="zh-CN" w:bidi="ar-SA"/>
        </w:rPr>
        <w:t>具有符合药品、医疗器械经营质量管理要求的计算机信息管理系统，保证经营的产品可追溯。</w:t>
      </w:r>
    </w:p>
    <w:p>
      <w:pPr>
        <w:adjustRightInd w:val="0"/>
        <w:snapToGrid w:val="0"/>
        <w:spacing w:line="400" w:lineRule="exact"/>
        <w:ind w:firstLine="482"/>
        <w:jc w:val="left"/>
        <w:rPr>
          <w:rFonts w:ascii="楷体_GB2312" w:eastAsia="楷体_GB2312" w:cs="楷体_GB2312" w:hAnsiTheme="minorEastAsia"/>
          <w:color w:val="000000" w:themeColor="text1"/>
          <w:sz w:val="24"/>
          <w:szCs w:val="24"/>
          <w14:textFill>
            <w14:solidFill>
              <w14:schemeClr w14:val="tx1"/>
            </w14:solidFill>
          </w14:textFill>
        </w:rPr>
      </w:pPr>
      <w:r>
        <w:rPr>
          <w:rFonts w:hint="eastAsia" w:ascii="楷体_GB2312" w:eastAsia="楷体_GB2312" w:cs="楷体_GB2312" w:hAnsiTheme="minorEastAsia"/>
          <w:color w:val="000000" w:themeColor="text1"/>
          <w:sz w:val="24"/>
          <w:szCs w:val="24"/>
          <w14:textFill>
            <w14:solidFill>
              <w14:schemeClr w14:val="tx1"/>
            </w14:solidFill>
          </w14:textFill>
        </w:rPr>
        <w:t>（二）专项条件</w:t>
      </w:r>
    </w:p>
    <w:p>
      <w:pPr>
        <w:adjustRightInd w:val="0"/>
        <w:snapToGrid w:val="0"/>
        <w:spacing w:line="400" w:lineRule="exact"/>
        <w:ind w:firstLine="482"/>
        <w:rPr>
          <w:rFonts w:hint="eastAsia" w:cs="仿宋_GB2312" w:asciiTheme="minorEastAsia" w:hAnsiTheme="minorEastAsia" w:eastAsiaTheme="minorEastAsia"/>
          <w:color w:val="000000" w:themeColor="text1"/>
          <w:sz w:val="24"/>
          <w:szCs w:val="24"/>
          <w:lang w:val="en-US" w:eastAsia="zh-CN"/>
          <w14:textFill>
            <w14:solidFill>
              <w14:schemeClr w14:val="tx1"/>
            </w14:solidFill>
          </w14:textFill>
        </w:rPr>
      </w:pPr>
      <w:r>
        <w:rPr>
          <w:rFonts w:hint="eastAsia" w:cs="仿宋_GB2312" w:asciiTheme="minorEastAsia" w:hAnsiTheme="minorEastAsia" w:eastAsiaTheme="minorEastAsia"/>
          <w:color w:val="000000" w:themeColor="text1"/>
          <w:sz w:val="24"/>
          <w:szCs w:val="24"/>
          <w:lang w:val="en-US" w:eastAsia="zh-CN"/>
          <w14:textFill>
            <w14:solidFill>
              <w14:schemeClr w14:val="tx1"/>
            </w14:solidFill>
          </w14:textFill>
        </w:rPr>
        <w:t>1. 专营乙类非处方药时，应符合以下条件：</w:t>
      </w:r>
    </w:p>
    <w:p>
      <w:pPr>
        <w:adjustRightInd w:val="0"/>
        <w:snapToGrid w:val="0"/>
        <w:spacing w:line="400" w:lineRule="exact"/>
        <w:ind w:firstLine="480" w:firstLineChars="200"/>
        <w:rPr>
          <w:rFonts w:hint="default" w:cs="仿宋_GB2312" w:asciiTheme="minorEastAsia" w:hAnsiTheme="minorEastAsia" w:eastAsiaTheme="minorEastAsia"/>
          <w:color w:val="000000" w:themeColor="text1"/>
          <w:sz w:val="24"/>
          <w:szCs w:val="24"/>
          <w:lang w:val="en-US" w:eastAsia="zh-CN"/>
          <w14:textFill>
            <w14:solidFill>
              <w14:schemeClr w14:val="tx1"/>
            </w14:solidFill>
          </w14:textFill>
        </w:rPr>
      </w:pPr>
      <w:r>
        <w:rPr>
          <w:rFonts w:hint="eastAsia" w:cs="仿宋_GB2312" w:asciiTheme="minorEastAsia" w:hAnsiTheme="minorEastAsia" w:eastAsiaTheme="minorEastAsia"/>
          <w:color w:val="000000" w:themeColor="text1"/>
          <w:sz w:val="24"/>
          <w:szCs w:val="24"/>
          <w:lang w:val="en-US" w:eastAsia="zh-CN"/>
          <w14:textFill>
            <w14:solidFill>
              <w14:schemeClr w14:val="tx1"/>
            </w14:solidFill>
          </w14:textFill>
        </w:rPr>
        <w:t>具有依法经过资格认定的药学技术人员（质量负责人需具有药士以上技术职称）。</w:t>
      </w:r>
    </w:p>
    <w:p>
      <w:pPr>
        <w:numPr>
          <w:ilvl w:val="0"/>
          <w:numId w:val="3"/>
        </w:numPr>
        <w:adjustRightInd w:val="0"/>
        <w:snapToGrid w:val="0"/>
        <w:spacing w:line="400" w:lineRule="exact"/>
        <w:ind w:firstLine="482"/>
        <w:rPr>
          <w:rFonts w:cs="Times New Roman"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lang w:val="en-US" w:eastAsia="zh-CN"/>
          <w14:textFill>
            <w14:solidFill>
              <w14:schemeClr w14:val="tx1"/>
            </w14:solidFill>
          </w14:textFill>
        </w:rPr>
        <w:t>经营处方药、非处方药时</w:t>
      </w:r>
      <w:r>
        <w:rPr>
          <w:rFonts w:hint="eastAsia"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lang w:val="en-US" w:eastAsia="zh-CN"/>
          <w14:textFill>
            <w14:solidFill>
              <w14:schemeClr w14:val="tx1"/>
            </w14:solidFill>
          </w14:textFill>
        </w:rPr>
        <w:t>还</w:t>
      </w:r>
      <w:r>
        <w:rPr>
          <w:rFonts w:hint="eastAsia" w:cs="仿宋_GB2312" w:asciiTheme="minorEastAsia" w:hAnsiTheme="minorEastAsia" w:eastAsiaTheme="minorEastAsia"/>
          <w:color w:val="000000" w:themeColor="text1"/>
          <w:sz w:val="24"/>
          <w:szCs w:val="24"/>
          <w14:textFill>
            <w14:solidFill>
              <w14:schemeClr w14:val="tx1"/>
            </w14:solidFill>
          </w14:textFill>
        </w:rPr>
        <w:t>应符合以下条件：</w:t>
      </w:r>
    </w:p>
    <w:p>
      <w:pPr>
        <w:adjustRightInd w:val="0"/>
        <w:snapToGrid w:val="0"/>
        <w:spacing w:line="400" w:lineRule="exact"/>
        <w:ind w:firstLine="482"/>
        <w:rPr>
          <w:rFonts w:cs="Times New Roman"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(1)应当配备与经营范围、经营规模相适应的至少</w:t>
      </w:r>
      <w:r>
        <w:rPr>
          <w:rFonts w:cs="仿宋_GB2312" w:asciiTheme="minorEastAsia" w:hAnsiTheme="minorEastAsia" w:eastAsiaTheme="minorEastAsia"/>
          <w:color w:val="000000" w:themeColor="text1"/>
          <w:sz w:val="24"/>
          <w:szCs w:val="24"/>
          <w14:textFill>
            <w14:solidFill>
              <w14:schemeClr w14:val="tx1"/>
            </w14:solidFill>
          </w14:textFill>
        </w:rPr>
        <w:t>1</w:t>
      </w:r>
      <w:r>
        <w:rPr>
          <w:rFonts w:hint="eastAsia" w:cs="仿宋_GB2312" w:asciiTheme="minorEastAsia" w:hAnsiTheme="minorEastAsia" w:eastAsiaTheme="minorEastAsia"/>
          <w:color w:val="000000" w:themeColor="text1"/>
          <w:sz w:val="24"/>
          <w:szCs w:val="24"/>
          <w14:textFill>
            <w14:solidFill>
              <w14:schemeClr w14:val="tx1"/>
            </w14:solidFill>
          </w14:textFill>
        </w:rPr>
        <w:t>名执业药师（经营范围包括“中药饮片”的还应配备至少</w:t>
      </w:r>
      <w:r>
        <w:rPr>
          <w:rFonts w:cs="仿宋_GB2312" w:asciiTheme="minorEastAsia" w:hAnsiTheme="minorEastAsia" w:eastAsiaTheme="minorEastAsia"/>
          <w:color w:val="000000" w:themeColor="text1"/>
          <w:sz w:val="24"/>
          <w:szCs w:val="24"/>
          <w14:textFill>
            <w14:solidFill>
              <w14:schemeClr w14:val="tx1"/>
            </w14:solidFill>
          </w14:textFill>
        </w:rPr>
        <w:t>1</w:t>
      </w:r>
      <w:r>
        <w:rPr>
          <w:rFonts w:hint="eastAsia" w:cs="仿宋_GB2312" w:asciiTheme="minorEastAsia" w:hAnsiTheme="minorEastAsia" w:eastAsiaTheme="minorEastAsia"/>
          <w:color w:val="000000" w:themeColor="text1"/>
          <w:sz w:val="24"/>
          <w:szCs w:val="24"/>
          <w14:textFill>
            <w14:solidFill>
              <w14:schemeClr w14:val="tx1"/>
            </w14:solidFill>
          </w14:textFill>
        </w:rPr>
        <w:t>名执业中药师或中药师或以上职称的药学技术人员）和</w:t>
      </w:r>
      <w:r>
        <w:rPr>
          <w:rFonts w:hint="eastAsia" w:cs="仿宋_GB2312" w:asciiTheme="minorEastAsia" w:hAnsiTheme="minorEastAsia" w:eastAsiaTheme="minorEastAsia"/>
          <w:color w:val="000000" w:themeColor="text1"/>
          <w:sz w:val="24"/>
          <w:szCs w:val="24"/>
          <w:lang w:val="en-US" w:eastAsia="zh-CN"/>
          <w14:textFill>
            <w14:solidFill>
              <w14:schemeClr w14:val="tx1"/>
            </w14:solidFill>
          </w14:textFill>
        </w:rPr>
        <w:t>1</w:t>
      </w:r>
      <w:r>
        <w:rPr>
          <w:rFonts w:hint="eastAsia" w:cs="仿宋_GB2312" w:asciiTheme="minorEastAsia" w:hAnsiTheme="minorEastAsia" w:eastAsiaTheme="minorEastAsia"/>
          <w:color w:val="000000" w:themeColor="text1"/>
          <w:sz w:val="24"/>
          <w:szCs w:val="24"/>
          <w14:textFill>
            <w14:solidFill>
              <w14:schemeClr w14:val="tx1"/>
            </w14:solidFill>
          </w14:textFill>
        </w:rPr>
        <w:t>名药师或以上职称的药学技术人员。</w:t>
      </w:r>
    </w:p>
    <w:p>
      <w:pPr>
        <w:adjustRightInd w:val="0"/>
        <w:snapToGrid w:val="0"/>
        <w:spacing w:line="400" w:lineRule="exact"/>
        <w:ind w:firstLine="482"/>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(2)从事中药饮片质量管理、验收、采购人员应当具有中药学等相关专业中专以上学历或者具有中药学等相关专业初级以上专业技术职称。</w:t>
      </w:r>
    </w:p>
    <w:p>
      <w:pPr>
        <w:adjustRightInd w:val="0"/>
        <w:snapToGrid w:val="0"/>
        <w:spacing w:line="400" w:lineRule="exact"/>
        <w:ind w:firstLine="482"/>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lang w:val="en-US" w:eastAsia="zh-CN"/>
          <w14:textFill>
            <w14:solidFill>
              <w14:schemeClr w14:val="tx1"/>
            </w14:solidFill>
          </w14:textFill>
        </w:rPr>
        <w:t>3</w:t>
      </w:r>
      <w:r>
        <w:rPr>
          <w:rFonts w:hint="eastAsia" w:cs="仿宋_GB2312" w:asciiTheme="minorEastAsia" w:hAnsiTheme="minorEastAsia" w:eastAsiaTheme="minorEastAsia"/>
          <w:color w:val="000000" w:themeColor="text1"/>
          <w:sz w:val="24"/>
          <w:szCs w:val="24"/>
          <w14:textFill>
            <w14:solidFill>
              <w14:schemeClr w14:val="tx1"/>
            </w14:solidFill>
          </w14:textFill>
        </w:rPr>
        <w:t>)仅经营药食同源类或可用于保健食品的精制包装单味中药饮片，且不拆零销售的，可不配备中药师。经营其他中药饮片的，应增加“中药饮片”经营范围，按要求配备中药师。</w:t>
      </w:r>
    </w:p>
    <w:p>
      <w:pPr>
        <w:adjustRightInd w:val="0"/>
        <w:snapToGrid w:val="0"/>
        <w:spacing w:line="400" w:lineRule="exact"/>
        <w:ind w:firstLine="482"/>
        <w:rPr>
          <w:rFonts w:cs="Times New Roman" w:asciiTheme="minorEastAsia" w:hAnsiTheme="minorEastAsia" w:eastAsiaTheme="minorEastAsia"/>
          <w:color w:val="000000" w:themeColor="text1"/>
          <w:sz w:val="24"/>
          <w:szCs w:val="24"/>
          <w14:textFill>
            <w14:solidFill>
              <w14:schemeClr w14:val="tx1"/>
            </w14:solidFill>
          </w14:textFill>
        </w:rPr>
      </w:pPr>
      <w:r>
        <w:rPr>
          <w:rFonts w:hint="eastAsia" w:cs="仿宋" w:asciiTheme="minorEastAsia" w:hAnsiTheme="minorEastAsia" w:eastAsiaTheme="minorEastAsia"/>
          <w:color w:val="000000" w:themeColor="text1"/>
          <w:sz w:val="24"/>
          <w:szCs w:val="24"/>
          <w:lang w:val="en-US" w:eastAsia="zh-CN"/>
          <w14:textFill>
            <w14:solidFill>
              <w14:schemeClr w14:val="tx1"/>
            </w14:solidFill>
          </w14:textFill>
        </w:rPr>
        <w:t>3</w:t>
      </w:r>
      <w:r>
        <w:rPr>
          <w:rFonts w:hint="eastAsia"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 w:asciiTheme="minorEastAsia" w:hAnsiTheme="minorEastAsia" w:eastAsiaTheme="minorEastAsia"/>
          <w:color w:val="000000" w:themeColor="text1"/>
          <w:sz w:val="24"/>
          <w:szCs w:val="24"/>
          <w14:textFill>
            <w14:solidFill>
              <w14:schemeClr w14:val="tx1"/>
            </w14:solidFill>
          </w14:textFill>
        </w:rPr>
        <w:t>经营食品时，还应符合以下条件：</w:t>
      </w:r>
    </w:p>
    <w:p>
      <w:pPr>
        <w:pStyle w:val="2"/>
        <w:adjustRightInd w:val="0"/>
        <w:snapToGrid w:val="0"/>
        <w:spacing w:after="0" w:line="400" w:lineRule="exact"/>
        <w:ind w:left="0" w:leftChars="0" w:firstLine="482" w:firstLineChars="0"/>
        <w:rPr>
          <w:rFonts w:hint="eastAsia" w:cs="仿宋" w:asciiTheme="minorEastAsia" w:hAnsiTheme="minorEastAsia" w:eastAsiaTheme="minorEastAsia"/>
          <w:color w:val="000000" w:themeColor="text1"/>
          <w:kern w:val="2"/>
          <w:sz w:val="24"/>
          <w:szCs w:val="24"/>
          <w:lang w:val="en-US" w:eastAsia="zh-CN" w:bidi="ar-SA"/>
          <w14:textFill>
            <w14:solidFill>
              <w14:schemeClr w14:val="tx1"/>
            </w14:solidFill>
          </w14:textFill>
        </w:rPr>
      </w:pPr>
      <w:r>
        <w:rPr>
          <w:rFonts w:hint="eastAsia" w:cs="仿宋" w:asciiTheme="minorEastAsia" w:hAnsiTheme="minorEastAsia" w:eastAsiaTheme="minorEastAsia"/>
          <w:color w:val="000000" w:themeColor="text1"/>
          <w:kern w:val="2"/>
          <w:sz w:val="24"/>
          <w:szCs w:val="24"/>
          <w:lang w:val="en-US" w:eastAsia="zh-CN" w:bidi="ar-SA"/>
          <w14:textFill>
            <w14:solidFill>
              <w14:schemeClr w14:val="tx1"/>
            </w14:solidFill>
          </w14:textFill>
        </w:rPr>
        <w:t>(1)具有与经营的食品品种、数量相适应的食品原料处理和食品加工、销售、贮存等场所，保持该场所环境整洁，并与有毒、有害场所以及其他污染源保持规定的距离；</w:t>
      </w:r>
    </w:p>
    <w:p>
      <w:pPr>
        <w:pStyle w:val="2"/>
        <w:adjustRightInd w:val="0"/>
        <w:snapToGrid w:val="0"/>
        <w:spacing w:after="0" w:line="400" w:lineRule="exact"/>
        <w:ind w:left="0" w:leftChars="0" w:firstLine="482" w:firstLineChars="0"/>
        <w:rPr>
          <w:rFonts w:hint="eastAsia" w:cs="仿宋" w:asciiTheme="minorEastAsia" w:hAnsiTheme="minorEastAsia" w:eastAsiaTheme="minorEastAsia"/>
          <w:color w:val="000000" w:themeColor="text1"/>
          <w:kern w:val="2"/>
          <w:sz w:val="24"/>
          <w:szCs w:val="24"/>
          <w:lang w:val="en-US" w:eastAsia="zh-CN" w:bidi="ar-SA"/>
          <w14:textFill>
            <w14:solidFill>
              <w14:schemeClr w14:val="tx1"/>
            </w14:solidFill>
          </w14:textFill>
        </w:rPr>
      </w:pPr>
      <w:r>
        <w:rPr>
          <w:rFonts w:hint="eastAsia" w:cs="仿宋" w:asciiTheme="minorEastAsia" w:hAnsiTheme="minorEastAsia" w:eastAsiaTheme="minorEastAsia"/>
          <w:color w:val="000000" w:themeColor="text1"/>
          <w:kern w:val="2"/>
          <w:sz w:val="24"/>
          <w:szCs w:val="24"/>
          <w:lang w:val="en-US" w:eastAsia="zh-CN" w:bidi="ar-SA"/>
          <w14:textFill>
            <w14:solidFill>
              <w14:schemeClr w14:val="tx1"/>
            </w14:solidFill>
          </w14:textFill>
        </w:rPr>
        <w:t>(2)从业人员应当经健康检查和卫生及食品安全知识培训合格后方可上岗工作，从业人员上岗时应保持良好的个人卫生，工作时穿戴整洁；</w:t>
      </w:r>
    </w:p>
    <w:p>
      <w:pPr>
        <w:pStyle w:val="2"/>
        <w:adjustRightInd w:val="0"/>
        <w:snapToGrid w:val="0"/>
        <w:spacing w:after="0" w:line="400" w:lineRule="exact"/>
        <w:ind w:left="0" w:leftChars="0" w:firstLine="482" w:firstLineChars="0"/>
        <w:rPr>
          <w:rFonts w:hint="eastAsia" w:cs="仿宋" w:asciiTheme="minorEastAsia" w:hAnsiTheme="minorEastAsia" w:eastAsiaTheme="minorEastAsia"/>
          <w:color w:val="000000" w:themeColor="text1"/>
          <w:kern w:val="2"/>
          <w:sz w:val="24"/>
          <w:szCs w:val="24"/>
          <w:lang w:val="en-US" w:eastAsia="zh-CN" w:bidi="ar-SA"/>
          <w14:textFill>
            <w14:solidFill>
              <w14:schemeClr w14:val="tx1"/>
            </w14:solidFill>
          </w14:textFill>
        </w:rPr>
      </w:pPr>
      <w:r>
        <w:rPr>
          <w:rFonts w:hint="eastAsia" w:cs="仿宋" w:asciiTheme="minorEastAsia" w:hAnsiTheme="minorEastAsia" w:eastAsiaTheme="minorEastAsia"/>
          <w:color w:val="000000" w:themeColor="text1"/>
          <w:kern w:val="2"/>
          <w:sz w:val="24"/>
          <w:szCs w:val="24"/>
          <w:lang w:val="en-US" w:eastAsia="zh-CN" w:bidi="ar-SA"/>
          <w14:textFill>
            <w14:solidFill>
              <w14:schemeClr w14:val="tx1"/>
            </w14:solidFill>
          </w14:textFill>
        </w:rPr>
        <w:t>(3)应当建立食品安全制度，配备专职或兼职食品安全管理人员；</w:t>
      </w:r>
    </w:p>
    <w:p>
      <w:pPr>
        <w:pStyle w:val="2"/>
        <w:adjustRightInd w:val="0"/>
        <w:snapToGrid w:val="0"/>
        <w:spacing w:after="0" w:line="400" w:lineRule="exact"/>
        <w:ind w:left="0" w:leftChars="0" w:firstLine="482" w:firstLineChars="0"/>
        <w:rPr>
          <w:rFonts w:hint="eastAsia" w:cs="仿宋" w:asciiTheme="minorEastAsia" w:hAnsiTheme="minorEastAsia" w:eastAsiaTheme="minorEastAsia"/>
          <w:color w:val="000000" w:themeColor="text1"/>
          <w:kern w:val="2"/>
          <w:sz w:val="24"/>
          <w:szCs w:val="24"/>
          <w:lang w:val="en-US" w:eastAsia="zh-CN" w:bidi="ar-SA"/>
          <w14:textFill>
            <w14:solidFill>
              <w14:schemeClr w14:val="tx1"/>
            </w14:solidFill>
          </w14:textFill>
        </w:rPr>
      </w:pPr>
      <w:r>
        <w:rPr>
          <w:rFonts w:hint="eastAsia" w:cs="仿宋" w:asciiTheme="minorEastAsia" w:hAnsiTheme="minorEastAsia" w:eastAsiaTheme="minorEastAsia"/>
          <w:color w:val="000000" w:themeColor="text1"/>
          <w:kern w:val="2"/>
          <w:sz w:val="24"/>
          <w:szCs w:val="24"/>
          <w:lang w:val="en-US" w:eastAsia="zh-CN" w:bidi="ar-SA"/>
          <w14:textFill>
            <w14:solidFill>
              <w14:schemeClr w14:val="tx1"/>
            </w14:solidFill>
          </w14:textFill>
        </w:rPr>
        <w:t>(4)与经营的食品品种、数量相适应的经营设备或者设施，有相应的消毒、更衣、盥洗、采光、照明、通风、防腐、防尘、防蝇、防鼠、防虫、洗涤以及处理废水、存放垃圾和废弃物的设备或者设施。</w:t>
      </w:r>
    </w:p>
    <w:p>
      <w:pPr>
        <w:adjustRightInd w:val="0"/>
        <w:snapToGrid w:val="0"/>
        <w:spacing w:line="400" w:lineRule="exact"/>
        <w:ind w:firstLine="482"/>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lang w:val="en-US" w:eastAsia="zh-CN"/>
          <w14:textFill>
            <w14:solidFill>
              <w14:schemeClr w14:val="tx1"/>
            </w14:solidFill>
          </w14:textFill>
        </w:rPr>
        <w:t xml:space="preserve">4. </w:t>
      </w:r>
      <w:r>
        <w:rPr>
          <w:rFonts w:hint="eastAsia" w:cs="仿宋_GB2312" w:asciiTheme="minorEastAsia" w:hAnsiTheme="minorEastAsia" w:eastAsiaTheme="minorEastAsia"/>
          <w:color w:val="000000" w:themeColor="text1"/>
          <w:sz w:val="24"/>
          <w:szCs w:val="24"/>
          <w14:textFill>
            <w14:solidFill>
              <w14:schemeClr w14:val="tx1"/>
            </w14:solidFill>
          </w14:textFill>
        </w:rPr>
        <w:t>经营医疗器械，还应符合以下条件：</w:t>
      </w:r>
    </w:p>
    <w:p>
      <w:pPr>
        <w:adjustRightInd w:val="0"/>
        <w:snapToGrid w:val="0"/>
        <w:spacing w:line="400" w:lineRule="exact"/>
        <w:ind w:firstLine="482"/>
        <w:rPr>
          <w:rFonts w:hint="eastAsia" w:cs="仿宋_GB2312" w:asciiTheme="minorEastAsia" w:hAnsiTheme="minorEastAsia" w:eastAsiaTheme="minorEastAsia"/>
          <w:color w:val="000000" w:themeColor="text1"/>
          <w:sz w:val="24"/>
          <w:szCs w:val="24"/>
          <w:lang w:val="en-US" w:eastAsia="zh-CN"/>
          <w14:textFill>
            <w14:solidFill>
              <w14:schemeClr w14:val="tx1"/>
            </w14:solidFill>
          </w14:textFill>
        </w:rPr>
      </w:pPr>
      <w:r>
        <w:rPr>
          <w:rFonts w:hint="eastAsia" w:cs="仿宋_GB2312" w:asciiTheme="minorEastAsia" w:hAnsiTheme="minorEastAsia" w:eastAsiaTheme="minorEastAsia"/>
          <w:color w:val="000000" w:themeColor="text1"/>
          <w:sz w:val="24"/>
          <w:szCs w:val="24"/>
          <w:lang w:val="en-US" w:eastAsia="zh-CN"/>
          <w14:textFill>
            <w14:solidFill>
              <w14:schemeClr w14:val="tx1"/>
            </w14:solidFill>
          </w14:textFill>
        </w:rPr>
        <w:t>（1）与经营范围和经营规模相适应的质量管理机构或者质量管理人员，质量管理人员应当具有相关专业学历或者职称；</w:t>
      </w:r>
    </w:p>
    <w:p>
      <w:pPr>
        <w:adjustRightInd w:val="0"/>
        <w:snapToGrid w:val="0"/>
        <w:spacing w:line="400" w:lineRule="exact"/>
        <w:ind w:firstLine="482"/>
        <w:rPr>
          <w:rFonts w:hint="eastAsia" w:cs="仿宋_GB2312" w:asciiTheme="minorEastAsia" w:hAnsiTheme="minorEastAsia" w:eastAsiaTheme="minorEastAsia"/>
          <w:color w:val="000000" w:themeColor="text1"/>
          <w:sz w:val="24"/>
          <w:szCs w:val="24"/>
          <w:lang w:val="en-US" w:eastAsia="zh-CN"/>
          <w14:textFill>
            <w14:solidFill>
              <w14:schemeClr w14:val="tx1"/>
            </w14:solidFill>
          </w14:textFill>
        </w:rPr>
      </w:pPr>
      <w:r>
        <w:rPr>
          <w:rFonts w:hint="eastAsia" w:cs="仿宋_GB2312" w:asciiTheme="minorEastAsia" w:hAnsiTheme="minorEastAsia" w:eastAsiaTheme="minorEastAsia"/>
          <w:color w:val="000000" w:themeColor="text1"/>
          <w:sz w:val="24"/>
          <w:szCs w:val="24"/>
          <w:lang w:val="en-US" w:eastAsia="zh-CN"/>
          <w14:textFill>
            <w14:solidFill>
              <w14:schemeClr w14:val="tx1"/>
            </w14:solidFill>
          </w14:textFill>
        </w:rPr>
        <w:t>（2）与经营范围和经营规模相适应的经营场所；</w:t>
      </w:r>
    </w:p>
    <w:p>
      <w:pPr>
        <w:adjustRightInd w:val="0"/>
        <w:snapToGrid w:val="0"/>
        <w:spacing w:line="400" w:lineRule="exact"/>
        <w:ind w:firstLine="482"/>
        <w:rPr>
          <w:rFonts w:hint="eastAsia" w:cs="仿宋_GB2312" w:asciiTheme="minorEastAsia" w:hAnsiTheme="minorEastAsia" w:eastAsiaTheme="minorEastAsia"/>
          <w:color w:val="000000" w:themeColor="text1"/>
          <w:sz w:val="24"/>
          <w:szCs w:val="24"/>
          <w:lang w:val="en-US" w:eastAsia="zh-CN"/>
          <w14:textFill>
            <w14:solidFill>
              <w14:schemeClr w14:val="tx1"/>
            </w14:solidFill>
          </w14:textFill>
        </w:rPr>
      </w:pPr>
      <w:r>
        <w:rPr>
          <w:rFonts w:hint="eastAsia" w:cs="仿宋_GB2312" w:asciiTheme="minorEastAsia" w:hAnsiTheme="minorEastAsia" w:eastAsiaTheme="minorEastAsia"/>
          <w:color w:val="000000" w:themeColor="text1"/>
          <w:sz w:val="24"/>
          <w:szCs w:val="24"/>
          <w:lang w:val="en-US" w:eastAsia="zh-CN"/>
          <w14:textFill>
            <w14:solidFill>
              <w14:schemeClr w14:val="tx1"/>
            </w14:solidFill>
          </w14:textFill>
        </w:rPr>
        <w:t>（3）与经营范围和经营规模相适应的贮存条件；</w:t>
      </w:r>
    </w:p>
    <w:p>
      <w:pPr>
        <w:keepNext w:val="0"/>
        <w:keepLines w:val="0"/>
        <w:pageBreakBefore w:val="0"/>
        <w:widowControl w:val="0"/>
        <w:kinsoku/>
        <w:wordWrap/>
        <w:overflowPunct/>
        <w:topLinePunct w:val="0"/>
        <w:autoSpaceDE/>
        <w:autoSpaceDN/>
        <w:bidi w:val="0"/>
        <w:adjustRightInd w:val="0"/>
        <w:snapToGrid w:val="0"/>
        <w:spacing w:line="320" w:lineRule="exact"/>
        <w:ind w:firstLine="482"/>
        <w:textAlignment w:val="auto"/>
        <w:rPr>
          <w:rFonts w:hint="eastAsia" w:cs="仿宋_GB2312" w:asciiTheme="minorEastAsia" w:hAnsiTheme="minorEastAsia" w:eastAsiaTheme="minorEastAsia"/>
          <w:color w:val="000000" w:themeColor="text1"/>
          <w:sz w:val="24"/>
          <w:szCs w:val="24"/>
          <w:lang w:val="en-US" w:eastAsia="zh-CN"/>
          <w14:textFill>
            <w14:solidFill>
              <w14:schemeClr w14:val="tx1"/>
            </w14:solidFill>
          </w14:textFill>
        </w:rPr>
      </w:pPr>
      <w:r>
        <w:rPr>
          <w:rFonts w:hint="eastAsia" w:cs="仿宋_GB2312" w:asciiTheme="minorEastAsia" w:hAnsiTheme="minorEastAsia" w:eastAsiaTheme="minorEastAsia"/>
          <w:color w:val="000000" w:themeColor="text1"/>
          <w:sz w:val="24"/>
          <w:szCs w:val="24"/>
          <w:lang w:val="en-US" w:eastAsia="zh-CN"/>
          <w14:textFill>
            <w14:solidFill>
              <w14:schemeClr w14:val="tx1"/>
            </w14:solidFill>
          </w14:textFill>
        </w:rPr>
        <w:t>（4）与经营的医疗器械相适应的质量管理制度；</w:t>
      </w:r>
    </w:p>
    <w:p>
      <w:pPr>
        <w:keepNext w:val="0"/>
        <w:keepLines w:val="0"/>
        <w:pageBreakBefore w:val="0"/>
        <w:widowControl w:val="0"/>
        <w:kinsoku/>
        <w:wordWrap/>
        <w:overflowPunct/>
        <w:topLinePunct w:val="0"/>
        <w:autoSpaceDE/>
        <w:autoSpaceDN/>
        <w:bidi w:val="0"/>
        <w:adjustRightInd w:val="0"/>
        <w:snapToGrid w:val="0"/>
        <w:spacing w:line="320" w:lineRule="exact"/>
        <w:ind w:firstLine="482"/>
        <w:textAlignment w:val="auto"/>
        <w:rPr>
          <w:rFonts w:hint="eastAsia" w:cs="仿宋_GB2312" w:asciiTheme="minorEastAsia" w:hAnsiTheme="minorEastAsia" w:eastAsiaTheme="minorEastAsia"/>
          <w:color w:val="000000" w:themeColor="text1"/>
          <w:sz w:val="24"/>
          <w:szCs w:val="24"/>
          <w:lang w:val="en-US" w:eastAsia="zh-CN"/>
          <w14:textFill>
            <w14:solidFill>
              <w14:schemeClr w14:val="tx1"/>
            </w14:solidFill>
          </w14:textFill>
        </w:rPr>
      </w:pPr>
      <w:r>
        <w:rPr>
          <w:rFonts w:hint="eastAsia" w:cs="仿宋_GB2312" w:asciiTheme="minorEastAsia" w:hAnsiTheme="minorEastAsia" w:eastAsiaTheme="minorEastAsia"/>
          <w:color w:val="000000" w:themeColor="text1"/>
          <w:sz w:val="24"/>
          <w:szCs w:val="24"/>
          <w:lang w:val="en-US" w:eastAsia="zh-CN"/>
          <w14:textFill>
            <w14:solidFill>
              <w14:schemeClr w14:val="tx1"/>
            </w14:solidFill>
          </w14:textFill>
        </w:rPr>
        <w:t>（5）与经营的医疗器械相适应的专业指导、技术培训和售后服务的质量管理机构或者人员；</w:t>
      </w:r>
    </w:p>
    <w:p>
      <w:pPr>
        <w:keepNext w:val="0"/>
        <w:keepLines w:val="0"/>
        <w:pageBreakBefore w:val="0"/>
        <w:widowControl w:val="0"/>
        <w:kinsoku/>
        <w:wordWrap/>
        <w:overflowPunct/>
        <w:topLinePunct w:val="0"/>
        <w:autoSpaceDE/>
        <w:autoSpaceDN/>
        <w:bidi w:val="0"/>
        <w:adjustRightInd w:val="0"/>
        <w:snapToGrid w:val="0"/>
        <w:spacing w:line="320" w:lineRule="exact"/>
        <w:ind w:firstLine="482"/>
        <w:textAlignment w:val="auto"/>
        <w:rPr>
          <w:rFonts w:hint="eastAsia" w:cs="仿宋_GB2312" w:asciiTheme="minorEastAsia" w:hAnsiTheme="minorEastAsia" w:eastAsiaTheme="minorEastAsia"/>
          <w:color w:val="000000" w:themeColor="text1"/>
          <w:sz w:val="24"/>
          <w:szCs w:val="24"/>
          <w:lang w:val="en-US" w:eastAsia="zh-CN"/>
          <w14:textFill>
            <w14:solidFill>
              <w14:schemeClr w14:val="tx1"/>
            </w14:solidFill>
          </w14:textFill>
        </w:rPr>
      </w:pPr>
      <w:r>
        <w:rPr>
          <w:rFonts w:hint="eastAsia" w:cs="仿宋_GB2312" w:asciiTheme="minorEastAsia" w:hAnsiTheme="minorEastAsia" w:eastAsiaTheme="minorEastAsia"/>
          <w:color w:val="000000" w:themeColor="text1"/>
          <w:sz w:val="24"/>
          <w:szCs w:val="24"/>
          <w:lang w:val="en-US" w:eastAsia="zh-CN"/>
          <w14:textFill>
            <w14:solidFill>
              <w14:schemeClr w14:val="tx1"/>
            </w14:solidFill>
          </w14:textFill>
        </w:rPr>
        <w:t>（6）从事第三类医疗器械经营的企业还应当具有符合医疗器械经营质量管理制度要求的计算机信息管理系统，保证经营的产品可追溯。鼓励从事第二类医疗器械经营的企业建立符合医疗器械经营质量管理制度要求的计算机信息管理系统。</w:t>
      </w:r>
    </w:p>
    <w:p>
      <w:pPr>
        <w:keepNext w:val="0"/>
        <w:keepLines w:val="0"/>
        <w:pageBreakBefore w:val="0"/>
        <w:widowControl w:val="0"/>
        <w:kinsoku/>
        <w:wordWrap/>
        <w:overflowPunct/>
        <w:topLinePunct w:val="0"/>
        <w:autoSpaceDE/>
        <w:autoSpaceDN/>
        <w:bidi w:val="0"/>
        <w:adjustRightInd w:val="0"/>
        <w:snapToGrid w:val="0"/>
        <w:spacing w:line="320" w:lineRule="exact"/>
        <w:ind w:firstLine="482"/>
        <w:jc w:val="left"/>
        <w:textAlignment w:val="auto"/>
        <w:rPr>
          <w:rFonts w:ascii="黑体" w:hAnsi="黑体" w:eastAsia="黑体" w:cs="黑体"/>
          <w:bCs/>
          <w:color w:val="000000" w:themeColor="text1"/>
          <w:sz w:val="24"/>
          <w:szCs w:val="24"/>
          <w14:textFill>
            <w14:solidFill>
              <w14:schemeClr w14:val="tx1"/>
            </w14:solidFill>
          </w14:textFill>
        </w:rPr>
      </w:pPr>
      <w:r>
        <w:rPr>
          <w:rFonts w:hint="eastAsia" w:ascii="黑体" w:hAnsi="黑体" w:eastAsia="黑体" w:cs="黑体"/>
          <w:bCs/>
          <w:color w:val="000000" w:themeColor="text1"/>
          <w:sz w:val="24"/>
          <w:szCs w:val="24"/>
          <w14:textFill>
            <w14:solidFill>
              <w14:schemeClr w14:val="tx1"/>
            </w14:solidFill>
          </w14:textFill>
        </w:rPr>
        <w:t>七、提交材料</w:t>
      </w:r>
    </w:p>
    <w:p>
      <w:pPr>
        <w:keepNext w:val="0"/>
        <w:keepLines w:val="0"/>
        <w:pageBreakBefore w:val="0"/>
        <w:widowControl w:val="0"/>
        <w:kinsoku/>
        <w:wordWrap/>
        <w:overflowPunct/>
        <w:topLinePunct w:val="0"/>
        <w:autoSpaceDE/>
        <w:autoSpaceDN/>
        <w:bidi w:val="0"/>
        <w:adjustRightInd w:val="0"/>
        <w:snapToGrid w:val="0"/>
        <w:spacing w:line="320" w:lineRule="exact"/>
        <w:ind w:firstLine="482"/>
        <w:textAlignment w:val="auto"/>
        <w:rPr>
          <w:rFonts w:hint="eastAsia" w:cs="仿宋_GB2312" w:asciiTheme="minorEastAsia" w:hAnsiTheme="minorEastAsia" w:eastAsiaTheme="minorEastAsia"/>
          <w:color w:val="000000" w:themeColor="text1"/>
          <w:sz w:val="24"/>
          <w:szCs w:val="24"/>
          <w:lang w:val="en-US" w:eastAsia="zh-CN"/>
          <w14:textFill>
            <w14:solidFill>
              <w14:schemeClr w14:val="tx1"/>
            </w14:solidFill>
          </w14:textFill>
        </w:rPr>
      </w:pPr>
      <w:r>
        <w:rPr>
          <w:rFonts w:hint="eastAsia" w:cs="仿宋_GB2312" w:asciiTheme="minorEastAsia" w:hAnsiTheme="minorEastAsia" w:eastAsiaTheme="minorEastAsia"/>
          <w:color w:val="000000" w:themeColor="text1"/>
          <w:sz w:val="24"/>
          <w:szCs w:val="24"/>
          <w:lang w:val="en-US" w:eastAsia="zh-CN"/>
          <w14:textFill>
            <w14:solidFill>
              <w14:schemeClr w14:val="tx1"/>
            </w14:solidFill>
          </w14:textFill>
        </w:rPr>
        <w:t>材料清单及行业综合许可申请表见附件1，行业综合许可证审查要点详见附件2。</w:t>
      </w:r>
    </w:p>
    <w:p>
      <w:pPr>
        <w:keepNext w:val="0"/>
        <w:keepLines w:val="0"/>
        <w:pageBreakBefore w:val="0"/>
        <w:widowControl w:val="0"/>
        <w:kinsoku/>
        <w:wordWrap/>
        <w:overflowPunct/>
        <w:topLinePunct w:val="0"/>
        <w:autoSpaceDE/>
        <w:autoSpaceDN/>
        <w:bidi w:val="0"/>
        <w:adjustRightInd w:val="0"/>
        <w:snapToGrid w:val="0"/>
        <w:spacing w:line="320" w:lineRule="exact"/>
        <w:ind w:firstLine="482"/>
        <w:jc w:val="left"/>
        <w:textAlignment w:val="auto"/>
        <w:rPr>
          <w:rFonts w:ascii="黑体" w:hAnsi="黑体" w:eastAsia="黑体" w:cs="黑体"/>
          <w:bCs/>
          <w:color w:val="000000" w:themeColor="text1"/>
          <w:sz w:val="24"/>
          <w:szCs w:val="24"/>
          <w14:textFill>
            <w14:solidFill>
              <w14:schemeClr w14:val="tx1"/>
            </w14:solidFill>
          </w14:textFill>
        </w:rPr>
      </w:pPr>
      <w:r>
        <w:rPr>
          <w:rFonts w:hint="eastAsia" w:ascii="黑体" w:hAnsi="黑体" w:eastAsia="黑体" w:cs="黑体"/>
          <w:bCs/>
          <w:color w:val="000000" w:themeColor="text1"/>
          <w:sz w:val="24"/>
          <w:szCs w:val="24"/>
          <w14:textFill>
            <w14:solidFill>
              <w14:schemeClr w14:val="tx1"/>
            </w14:solidFill>
          </w14:textFill>
        </w:rPr>
        <w:t>八、申请方式</w:t>
      </w:r>
    </w:p>
    <w:p>
      <w:pPr>
        <w:keepNext w:val="0"/>
        <w:keepLines w:val="0"/>
        <w:pageBreakBefore w:val="0"/>
        <w:widowControl w:val="0"/>
        <w:kinsoku/>
        <w:wordWrap/>
        <w:overflowPunct/>
        <w:topLinePunct w:val="0"/>
        <w:autoSpaceDE/>
        <w:autoSpaceDN/>
        <w:bidi w:val="0"/>
        <w:adjustRightInd w:val="0"/>
        <w:snapToGrid w:val="0"/>
        <w:spacing w:line="320" w:lineRule="exact"/>
        <w:ind w:firstLine="482"/>
        <w:textAlignment w:val="auto"/>
        <w:rPr>
          <w:rFonts w:cs="Times New Roman"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1</w:t>
      </w:r>
      <w:r>
        <w:rPr>
          <w:rFonts w:hint="eastAsia" w:cs="仿宋_GB2312" w:asciiTheme="minorEastAsia" w:hAnsiTheme="minorEastAsia" w:eastAsiaTheme="minorEastAsia"/>
          <w:color w:val="000000" w:themeColor="text1"/>
          <w:sz w:val="24"/>
          <w:szCs w:val="24"/>
          <w14:textFill>
            <w14:solidFill>
              <w14:schemeClr w14:val="tx1"/>
            </w14:solidFill>
          </w14:textFill>
        </w:rPr>
        <w:t>．方式一：申请人通过</w:t>
      </w:r>
      <w:r>
        <w:rPr>
          <w:rFonts w:hint="eastAsia" w:cs="仿宋_GB2312" w:asciiTheme="minorEastAsia" w:hAnsiTheme="minorEastAsia" w:eastAsiaTheme="minorEastAsia"/>
          <w:color w:val="000000" w:themeColor="text1"/>
          <w:sz w:val="24"/>
          <w:szCs w:val="24"/>
          <w:lang w:eastAsia="zh-CN"/>
          <w14:textFill>
            <w14:solidFill>
              <w14:schemeClr w14:val="tx1"/>
            </w14:solidFill>
          </w14:textFill>
        </w:rPr>
        <w:t>福建</w:t>
      </w:r>
      <w:r>
        <w:rPr>
          <w:rFonts w:hint="eastAsia" w:cs="仿宋_GB2312" w:asciiTheme="minorEastAsia" w:hAnsiTheme="minorEastAsia" w:eastAsiaTheme="minorEastAsia"/>
          <w:color w:val="000000" w:themeColor="text1"/>
          <w:sz w:val="24"/>
          <w:szCs w:val="24"/>
          <w14:textFill>
            <w14:solidFill>
              <w14:schemeClr w14:val="tx1"/>
            </w14:solidFill>
          </w14:textFill>
        </w:rPr>
        <w:t>政务服务网登陆“一业一证”平台选择“药店”行业进行在线申报。</w:t>
      </w:r>
    </w:p>
    <w:p>
      <w:pPr>
        <w:keepNext w:val="0"/>
        <w:keepLines w:val="0"/>
        <w:pageBreakBefore w:val="0"/>
        <w:widowControl w:val="0"/>
        <w:kinsoku/>
        <w:wordWrap/>
        <w:overflowPunct/>
        <w:topLinePunct w:val="0"/>
        <w:autoSpaceDE/>
        <w:autoSpaceDN/>
        <w:bidi w:val="0"/>
        <w:adjustRightInd w:val="0"/>
        <w:snapToGrid w:val="0"/>
        <w:spacing w:line="320" w:lineRule="exact"/>
        <w:ind w:firstLine="482"/>
        <w:textAlignment w:val="auto"/>
        <w:rPr>
          <w:rFonts w:cs="Times New Roman"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2</w:t>
      </w:r>
      <w:r>
        <w:rPr>
          <w:rFonts w:hint="eastAsia" w:cs="仿宋_GB2312" w:asciiTheme="minorEastAsia" w:hAnsiTheme="minorEastAsia" w:eastAsiaTheme="minorEastAsia"/>
          <w:color w:val="000000" w:themeColor="text1"/>
          <w:sz w:val="24"/>
          <w:szCs w:val="24"/>
          <w14:textFill>
            <w14:solidFill>
              <w14:schemeClr w14:val="tx1"/>
            </w14:solidFill>
          </w14:textFill>
        </w:rPr>
        <w:t>．方式二：申请人可到“一业一证”服务</w:t>
      </w:r>
      <w:r>
        <w:rPr>
          <w:rFonts w:hint="eastAsia" w:cs="仿宋_GB2312" w:asciiTheme="minorEastAsia" w:hAnsiTheme="minorEastAsia" w:eastAsiaTheme="minorEastAsia"/>
          <w:color w:val="000000" w:themeColor="text1"/>
          <w:sz w:val="24"/>
          <w:szCs w:val="24"/>
          <w:lang w:eastAsia="zh-CN"/>
          <w14:textFill>
            <w14:solidFill>
              <w14:schemeClr w14:val="tx1"/>
            </w14:solidFill>
          </w14:textFill>
        </w:rPr>
        <w:t>专</w:t>
      </w:r>
      <w:r>
        <w:rPr>
          <w:rFonts w:hint="eastAsia" w:cs="仿宋_GB2312" w:asciiTheme="minorEastAsia" w:hAnsiTheme="minorEastAsia" w:eastAsiaTheme="minorEastAsia"/>
          <w:color w:val="000000" w:themeColor="text1"/>
          <w:sz w:val="24"/>
          <w:szCs w:val="24"/>
          <w14:textFill>
            <w14:solidFill>
              <w14:schemeClr w14:val="tx1"/>
            </w14:solidFill>
          </w14:textFill>
        </w:rPr>
        <w:t>窗现场办理。</w:t>
      </w:r>
    </w:p>
    <w:p>
      <w:pPr>
        <w:adjustRightInd w:val="0"/>
        <w:snapToGrid w:val="0"/>
        <w:spacing w:line="400" w:lineRule="exact"/>
        <w:ind w:firstLine="482"/>
        <w:jc w:val="left"/>
        <w:rPr>
          <w:rFonts w:hint="eastAsia" w:ascii="黑体" w:hAnsi="黑体" w:eastAsia="黑体" w:cs="黑体"/>
          <w:bCs/>
          <w:color w:val="000000" w:themeColor="text1"/>
          <w:sz w:val="24"/>
          <w:szCs w:val="24"/>
          <w14:textFill>
            <w14:solidFill>
              <w14:schemeClr w14:val="tx1"/>
            </w14:solidFill>
          </w14:textFill>
        </w:rPr>
      </w:pPr>
      <w:r>
        <w:rPr>
          <w:rFonts w:hint="eastAsia" w:ascii="黑体" w:hAnsi="黑体" w:eastAsia="黑体" w:cs="黑体"/>
          <w:bCs/>
          <w:color w:val="000000" w:themeColor="text1"/>
          <w:sz w:val="24"/>
          <w:szCs w:val="24"/>
          <w14:textFill>
            <w14:solidFill>
              <w14:schemeClr w14:val="tx1"/>
            </w14:solidFill>
          </w14:textFill>
        </w:rPr>
        <w:t>九、办理流程</w:t>
      </w:r>
    </w:p>
    <w:p>
      <w:pPr>
        <w:pStyle w:val="50"/>
        <w:ind w:firstLine="420"/>
      </w:pPr>
      <w:r>
        <w:rPr>
          <w:rFonts w:hint="eastAsia"/>
        </w:rPr>
        <w:t>办理流程如图所示。</w:t>
      </w:r>
    </w:p>
    <w:p>
      <w:pPr>
        <w:jc w:val="center"/>
        <w:rPr>
          <w:sz w:val="21"/>
        </w:rPr>
      </w:pPr>
      <w:r>
        <w:rPr>
          <w:sz w:val="21"/>
        </w:rPr>
        <mc:AlternateContent>
          <mc:Choice Requires="wps">
            <w:drawing>
              <wp:anchor distT="0" distB="0" distL="114300" distR="114300" simplePos="0" relativeHeight="251663360" behindDoc="0" locked="0" layoutInCell="1" allowOverlap="1">
                <wp:simplePos x="0" y="0"/>
                <wp:positionH relativeFrom="column">
                  <wp:posOffset>3023870</wp:posOffset>
                </wp:positionH>
                <wp:positionV relativeFrom="paragraph">
                  <wp:posOffset>120650</wp:posOffset>
                </wp:positionV>
                <wp:extent cx="2646680" cy="909955"/>
                <wp:effectExtent l="6350" t="6350" r="13970" b="17145"/>
                <wp:wrapNone/>
                <wp:docPr id="3" name="矩形 3"/>
                <wp:cNvGraphicFramePr/>
                <a:graphic xmlns:a="http://schemas.openxmlformats.org/drawingml/2006/main">
                  <a:graphicData uri="http://schemas.microsoft.com/office/word/2010/wordprocessingShape">
                    <wps:wsp>
                      <wps:cNvSpPr/>
                      <wps:spPr>
                        <a:xfrm>
                          <a:off x="0" y="0"/>
                          <a:ext cx="2646680" cy="90995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keepNext w:val="0"/>
                              <w:keepLines w:val="0"/>
                              <w:pageBreakBefore w:val="0"/>
                              <w:widowControl w:val="0"/>
                              <w:numPr>
                                <w:ilvl w:val="0"/>
                                <w:numId w:val="4"/>
                              </w:numPr>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提供告知单</w:t>
                            </w:r>
                            <w:r>
                              <w:rPr>
                                <w:rFonts w:hint="eastAsia" w:ascii="宋体" w:hAnsi="宋体" w:eastAsia="宋体" w:cs="宋体"/>
                                <w:b/>
                                <w:bCs/>
                                <w:color w:val="000000" w:themeColor="text1"/>
                                <w:sz w:val="21"/>
                                <w:szCs w:val="21"/>
                                <w:lang w:val="en-US" w:eastAsia="zh-CN"/>
                                <w14:textFill>
                                  <w14:solidFill>
                                    <w14:schemeClr w14:val="tx1"/>
                                  </w14:solidFill>
                                </w14:textFill>
                              </w:rPr>
                              <w:t>（一次告知）</w:t>
                            </w:r>
                          </w:p>
                          <w:p>
                            <w:pPr>
                              <w:keepNext w:val="0"/>
                              <w:keepLines w:val="0"/>
                              <w:pageBreakBefore w:val="0"/>
                              <w:widowControl w:val="0"/>
                              <w:numPr>
                                <w:ilvl w:val="0"/>
                                <w:numId w:val="4"/>
                              </w:numPr>
                              <w:kinsoku/>
                              <w:wordWrap/>
                              <w:overflowPunct/>
                              <w:topLinePunct w:val="0"/>
                              <w:autoSpaceDE/>
                              <w:autoSpaceDN/>
                              <w:bidi w:val="0"/>
                              <w:adjustRightInd/>
                              <w:snapToGrid/>
                              <w:spacing w:line="300" w:lineRule="exact"/>
                              <w:jc w:val="both"/>
                              <w:textAlignment w:val="auto"/>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指导申请人准备材料</w:t>
                            </w:r>
                          </w:p>
                          <w:p>
                            <w:pPr>
                              <w:keepNext w:val="0"/>
                              <w:keepLines w:val="0"/>
                              <w:pageBreakBefore w:val="0"/>
                              <w:widowControl w:val="0"/>
                              <w:numPr>
                                <w:ilvl w:val="0"/>
                                <w:numId w:val="4"/>
                              </w:numPr>
                              <w:kinsoku/>
                              <w:wordWrap/>
                              <w:overflowPunct/>
                              <w:topLinePunct w:val="0"/>
                              <w:autoSpaceDE/>
                              <w:autoSpaceDN/>
                              <w:bidi w:val="0"/>
                              <w:adjustRightInd/>
                              <w:snapToGrid/>
                              <w:spacing w:line="300" w:lineRule="exact"/>
                              <w:jc w:val="both"/>
                              <w:textAlignment w:val="auto"/>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没有《营业执照》或《营业执照》信息</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both"/>
                              <w:textAlignment w:val="auto"/>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变更的，指导申请人发起“证照</w:t>
                            </w:r>
                            <w:r>
                              <w:rPr>
                                <w:rFonts w:hint="eastAsia" w:ascii="宋体" w:hAnsi="宋体" w:cs="宋体"/>
                                <w:color w:val="000000" w:themeColor="text1"/>
                                <w:sz w:val="21"/>
                                <w:szCs w:val="21"/>
                                <w:lang w:val="en-US" w:eastAsia="zh-CN"/>
                                <w14:textFill>
                                  <w14:solidFill>
                                    <w14:schemeClr w14:val="tx1"/>
                                  </w14:solidFill>
                                </w14:textFill>
                              </w:rPr>
                              <w:t>同</w:t>
                            </w:r>
                            <w:r>
                              <w:rPr>
                                <w:rFonts w:hint="eastAsia" w:ascii="宋体" w:hAnsi="宋体" w:eastAsia="宋体" w:cs="宋体"/>
                                <w:color w:val="000000" w:themeColor="text1"/>
                                <w:sz w:val="21"/>
                                <w:szCs w:val="21"/>
                                <w:lang w:val="en-US" w:eastAsia="zh-CN"/>
                                <w14:textFill>
                                  <w14:solidFill>
                                    <w14:schemeClr w14:val="tx1"/>
                                  </w14:solidFill>
                                </w14:textFill>
                              </w:rPr>
                              <w:t>办”</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38.1pt;margin-top:9.5pt;height:71.65pt;width:208.4pt;z-index:251663360;v-text-anchor:middle;mso-width-relative:page;mso-height-relative:page;" fillcolor="#CCE8CF [3212]" filled="t" stroked="t" coordsize="21600,21600" o:gfxdata="UEsDBAoAAAAAAIdO4kAAAAAAAAAAAAAAAAAEAAAAZHJzL1BLAwQUAAAACACHTuJAVl3rGNoAAAAK&#10;AQAADwAAAGRycy9kb3ducmV2LnhtbE2PS0/DMBCE70j8B2uRuFHHKQpNGqfiISQuHChU4ujE2yQl&#10;Xkex++LXs5zgtrszmv2mXJ3cIA44hd6TBjVLQCA13vbUavh4f75ZgAjRkDWDJ9RwxgCr6vKiNIX1&#10;R3rDwzq2gkMoFEZDF+NYSBmaDp0JMz8isbb1kzOR16mVdjJHDneDTJMkk870xB86M+Jjh83Xeu80&#10;bM7b3et3em/9w9PLp7Ktqje50vr6SiVLEBFP8c8Mv/iMDhUz1X5PNohBw+1dlrKVhZw7sWGRz3mo&#10;+ZClc5BVKf9XqH4AUEsDBBQAAAAIAIdO4kB0VnFzbQIAAOgEAAAOAAAAZHJzL2Uyb0RvYy54bWyt&#10;VM1u2zAMvg/YOwi6r3bSNG2COkWQLMOAYi3QDTsrshQL0N8oJU73MgN260PscYa9xijZbdOuhx6W&#10;g0Oa9Ed+n0idX+yNJjsBQTlb0cFRSYmw3NXKbir65fPq3RklITJbM+2sqOitCPRi9vbNeeunYuga&#10;p2sBBEFsmLa+ok2MfloUgTfCsHDkvLAYlA4Mi+jCpqiBtYhudDEsy3HROqg9OC5CwLfLLkh7RHgN&#10;oJNScbF0fGuEjR0qCM0iUgqN8oHOcrdSCh6vpAwiEl1RZBrzE4ugvU7PYnbOphtgvlG8b4G9poVn&#10;nAxTFos+QC1ZZGQL6h8oozi44GQ84s4UHZGsCLIYlM+0uWmYF5kLSh38g+jh/8HyT7trIKqu6DEl&#10;lhk88D8/7n7/+kmOkzatD1NMufHX0HsBzUR0L8Gkf6RA9lnP2wc9xT4Sji+H49F4fIZSc4xNysnk&#10;5CSBFo9fewjxg3CGJKOigOeVZWS7yxC71PuUVCw4reqV0jo7sFkvNJAdw7NdLN6fLVY9+pM0bUmL&#10;cz48LVMjDCdW4qSgaTyyDnZDCdMbXAUeIdd+8nU4LFLm30tFUpNLFpqumYzQp2mLhJOMnXDJivv1&#10;vldz7epb1B9cN5jB85VCqEsW4jUDnETsGXc1XuFDaodEXG9R0jj4/tL7lI8DglFKWpxsJPlty0BQ&#10;oj9aHJ3JYDRC2Jid0cnpEB04jKwPI3ZrFg4FHuCt4Hk2U37U96YEZ77iSs9TVQwxy7F2J2fvLGK3&#10;cXgpcDGf5zQcf8/ipb3xPIGnA7Vuvo1OqnzwSahOnV4/XIA8Ov2ypg079HPW4wU1+w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BWXesY2gAAAAoBAAAPAAAAAAAAAAEAIAAAACIAAABkcnMvZG93bnJl&#10;di54bWxQSwECFAAUAAAACACHTuJAdFZxc20CAADoBAAADgAAAAAAAAABACAAAAApAQAAZHJzL2Uy&#10;b0RvYy54bWxQSwUGAAAAAAYABgBZAQAACAYAAAAA&#10;">
                <v:fill on="t" focussize="0,0"/>
                <v:stroke weight="1pt" color="#000000 [3213]" joinstyle="round"/>
                <v:imagedata o:title=""/>
                <o:lock v:ext="edit" aspectratio="f"/>
                <v:textbox>
                  <w:txbxContent>
                    <w:p>
                      <w:pPr>
                        <w:keepNext w:val="0"/>
                        <w:keepLines w:val="0"/>
                        <w:pageBreakBefore w:val="0"/>
                        <w:widowControl w:val="0"/>
                        <w:numPr>
                          <w:ilvl w:val="0"/>
                          <w:numId w:val="4"/>
                        </w:numPr>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提供告知单</w:t>
                      </w:r>
                      <w:r>
                        <w:rPr>
                          <w:rFonts w:hint="eastAsia" w:ascii="宋体" w:hAnsi="宋体" w:eastAsia="宋体" w:cs="宋体"/>
                          <w:b/>
                          <w:bCs/>
                          <w:color w:val="000000" w:themeColor="text1"/>
                          <w:sz w:val="21"/>
                          <w:szCs w:val="21"/>
                          <w:lang w:val="en-US" w:eastAsia="zh-CN"/>
                          <w14:textFill>
                            <w14:solidFill>
                              <w14:schemeClr w14:val="tx1"/>
                            </w14:solidFill>
                          </w14:textFill>
                        </w:rPr>
                        <w:t>（一次告知）</w:t>
                      </w:r>
                    </w:p>
                    <w:p>
                      <w:pPr>
                        <w:keepNext w:val="0"/>
                        <w:keepLines w:val="0"/>
                        <w:pageBreakBefore w:val="0"/>
                        <w:widowControl w:val="0"/>
                        <w:numPr>
                          <w:ilvl w:val="0"/>
                          <w:numId w:val="4"/>
                        </w:numPr>
                        <w:kinsoku/>
                        <w:wordWrap/>
                        <w:overflowPunct/>
                        <w:topLinePunct w:val="0"/>
                        <w:autoSpaceDE/>
                        <w:autoSpaceDN/>
                        <w:bidi w:val="0"/>
                        <w:adjustRightInd/>
                        <w:snapToGrid/>
                        <w:spacing w:line="300" w:lineRule="exact"/>
                        <w:jc w:val="both"/>
                        <w:textAlignment w:val="auto"/>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指导申请人准备材料</w:t>
                      </w:r>
                    </w:p>
                    <w:p>
                      <w:pPr>
                        <w:keepNext w:val="0"/>
                        <w:keepLines w:val="0"/>
                        <w:pageBreakBefore w:val="0"/>
                        <w:widowControl w:val="0"/>
                        <w:numPr>
                          <w:ilvl w:val="0"/>
                          <w:numId w:val="4"/>
                        </w:numPr>
                        <w:kinsoku/>
                        <w:wordWrap/>
                        <w:overflowPunct/>
                        <w:topLinePunct w:val="0"/>
                        <w:autoSpaceDE/>
                        <w:autoSpaceDN/>
                        <w:bidi w:val="0"/>
                        <w:adjustRightInd/>
                        <w:snapToGrid/>
                        <w:spacing w:line="300" w:lineRule="exact"/>
                        <w:jc w:val="both"/>
                        <w:textAlignment w:val="auto"/>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没有《营业执照》或《营业执照》信息</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both"/>
                        <w:textAlignment w:val="auto"/>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变更的，指导申请人发起“证照</w:t>
                      </w:r>
                      <w:r>
                        <w:rPr>
                          <w:rFonts w:hint="eastAsia" w:ascii="宋体" w:hAnsi="宋体" w:cs="宋体"/>
                          <w:color w:val="000000" w:themeColor="text1"/>
                          <w:sz w:val="21"/>
                          <w:szCs w:val="21"/>
                          <w:lang w:val="en-US" w:eastAsia="zh-CN"/>
                          <w14:textFill>
                            <w14:solidFill>
                              <w14:schemeClr w14:val="tx1"/>
                            </w14:solidFill>
                          </w14:textFill>
                        </w:rPr>
                        <w:t>同</w:t>
                      </w:r>
                      <w:r>
                        <w:rPr>
                          <w:rFonts w:hint="eastAsia" w:ascii="宋体" w:hAnsi="宋体" w:eastAsia="宋体" w:cs="宋体"/>
                          <w:color w:val="000000" w:themeColor="text1"/>
                          <w:sz w:val="21"/>
                          <w:szCs w:val="21"/>
                          <w:lang w:val="en-US" w:eastAsia="zh-CN"/>
                          <w14:textFill>
                            <w14:solidFill>
                              <w14:schemeClr w14:val="tx1"/>
                            </w14:solidFill>
                          </w14:textFill>
                        </w:rPr>
                        <w:t>办”</w:t>
                      </w:r>
                    </w:p>
                  </w:txbxContent>
                </v:textbox>
              </v:rect>
            </w:pict>
          </mc:Fallback>
        </mc:AlternateContent>
      </w:r>
    </w:p>
    <w:p>
      <w:pPr>
        <w:bidi w:val="0"/>
        <w:rPr>
          <w:rFonts w:asciiTheme="minorHAnsi" w:hAnsiTheme="minorHAnsi" w:eastAsiaTheme="minorEastAsia" w:cstheme="minorBidi"/>
          <w:kern w:val="2"/>
          <w:sz w:val="21"/>
          <w:szCs w:val="24"/>
          <w:lang w:val="en-US" w:eastAsia="zh-CN" w:bidi="ar-SA"/>
        </w:rPr>
      </w:pPr>
    </w:p>
    <w:p>
      <w:pPr>
        <w:tabs>
          <w:tab w:val="left" w:pos="3445"/>
        </w:tabs>
        <w:bidi w:val="0"/>
        <w:jc w:val="left"/>
        <w:rPr>
          <w:lang w:val="en-US" w:eastAsia="zh-CN"/>
        </w:rPr>
      </w:pPr>
      <w:r>
        <w:rPr>
          <w:sz w:val="21"/>
        </w:rPr>
        <mc:AlternateContent>
          <mc:Choice Requires="wps">
            <w:drawing>
              <wp:anchor distT="0" distB="0" distL="114300" distR="114300" simplePos="0" relativeHeight="251662336" behindDoc="0" locked="0" layoutInCell="1" allowOverlap="1">
                <wp:simplePos x="0" y="0"/>
                <wp:positionH relativeFrom="column">
                  <wp:posOffset>1350010</wp:posOffset>
                </wp:positionH>
                <wp:positionV relativeFrom="paragraph">
                  <wp:posOffset>26670</wp:posOffset>
                </wp:positionV>
                <wp:extent cx="1302385" cy="325120"/>
                <wp:effectExtent l="6350" t="6350" r="24765" b="11430"/>
                <wp:wrapNone/>
                <wp:docPr id="2" name="矩形 2"/>
                <wp:cNvGraphicFramePr/>
                <a:graphic xmlns:a="http://schemas.openxmlformats.org/drawingml/2006/main">
                  <a:graphicData uri="http://schemas.microsoft.com/office/word/2010/wordprocessingShape">
                    <wps:wsp>
                      <wps:cNvSpPr/>
                      <wps:spPr>
                        <a:xfrm>
                          <a:off x="0" y="0"/>
                          <a:ext cx="1302385" cy="32512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咨询（代办/帮办）</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06.3pt;margin-top:2.1pt;height:25.6pt;width:102.55pt;z-index:251662336;v-text-anchor:middle;mso-width-relative:page;mso-height-relative:page;" fillcolor="#CCE8CF [3212]" filled="t" stroked="t" coordsize="21600,21600" o:gfxdata="UEsDBAoAAAAAAIdO4kAAAAAAAAAAAAAAAAAEAAAAZHJzL1BLAwQUAAAACACHTuJAFEzOAdgAAAAI&#10;AQAADwAAAGRycy9kb3ducmV2LnhtbE2PS0/DMBCE70j8B2uRuFHHVtpCyKbiISQuHChU4ujE2yQQ&#10;r6PYffHrMSc4jmY08025OrpB7GkKvWcENctAEDfe9twivL89XV2DCNGwNYNnQjhRgFV1flaawvoD&#10;v9J+HVuRSjgUBqGLcSykDE1HzoSZH4mTt/WTMzHJqZV2ModU7gaps2whnek5LXRmpIeOmq/1ziFs&#10;TtvPl299Z/394/OHsq2qNzcK8fJCZbcgIh3jXxh+8RM6VImp9ju2QQwIWulFiiLkGkTyc7VcgqgR&#10;5vMcZFXK/weqH1BLAwQUAAAACACHTuJAPOVK/nACAADoBAAADgAAAGRycy9lMm9Eb2MueG1srVTN&#10;btswDL4P2DsIuq92nHTtgjpFkCzDgGIt0A07K7IUC9DfKCVO9zIDdutD7HGGvcYo2W3TroceloNC&#10;mtRH8iOps/O90WQnIChnazo6KikRlrtG2U1Nv3xevTmlJERmG6adFTW9EYGez16/Ouv8VFSudboR&#10;QBDEhmnna9rG6KdFEXgrDAtHzguLRunAsIgqbIoGWIfoRhdVWb4tOgeNB8dFCPh12RvpgAgvAXRS&#10;Ki6Wjm+NsLFHBaFZxJJCq3ygs5ytlILHSymDiETXFCuN+cQgKK/TWczO2HQDzLeKDymwl6TwpCbD&#10;lMWg91BLFhnZgvoHyigOLjgZj7gzRV9IZgSrGJVPuLlumRe5FqQ6+HvSw/+D5Z92V0BUU9OKEssM&#10;NvzPj9vfv36SKnHT+TBFl2t/BYMWUEyF7iWY9I8lkH3m8+aeT7GPhOPH0bisxqfHlHC0javjUZUJ&#10;Lx5uewjxg3CGJKGmgP3KNLLdRYgYEV3vXFKw4LRqVkrrrMBmvdBAdgx7u1i8P12sUsp45ZGbtqTD&#10;VKqTEnvOGU6sxElB0XisOtgNJUxvcBV4hBz70e1wGKTMv+eCpCSXLLR9MhlhcNMWU0o09sQlKe7X&#10;+4HNtWtukH9w/WAGz1cKoS5YiFcMcBIxZ9zVeImH1A4LcYNESevg+3Pfkz8OCFop6XCyschvWwaC&#10;Ev3R4ui8G00maRWyMjk+waYQOLSsDy12axYOCR7hq+B5FpN/1HeiBGe+4krPU1Q0Mcsxdk/noCxi&#10;v3H4KHAxn2c3HH/P4oW99jyBp4ZaN99GJ1VufCKqZ2fgDxcgN3dY1rRhh3r2enigZn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FEzOAdgAAAAIAQAADwAAAAAAAAABACAAAAAiAAAAZHJzL2Rvd25y&#10;ZXYueG1sUEsBAhQAFAAAAAgAh07iQDzlSv5wAgAA6AQAAA4AAAAAAAAAAQAgAAAAJwEAAGRycy9l&#10;Mm9Eb2MueG1sUEsFBgAAAAAGAAYAWQEAAAkGAAAAAA==&#10;">
                <v:fill on="t" focussize="0,0"/>
                <v:stroke weight="1pt" color="#000000 [3213]" joinstyle="round"/>
                <v:imagedata o:title=""/>
                <o:lock v:ext="edit" aspectratio="f"/>
                <v:textbox>
                  <w:txbxContent>
                    <w:p>
                      <w:pPr>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咨询（代办/帮办）</w:t>
                      </w:r>
                    </w:p>
                  </w:txbxContent>
                </v:textbox>
              </v:rect>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189865</wp:posOffset>
                </wp:positionH>
                <wp:positionV relativeFrom="paragraph">
                  <wp:posOffset>41910</wp:posOffset>
                </wp:positionV>
                <wp:extent cx="791210" cy="297180"/>
                <wp:effectExtent l="6350" t="6350" r="21590" b="20320"/>
                <wp:wrapNone/>
                <wp:docPr id="1" name="矩形 1"/>
                <wp:cNvGraphicFramePr/>
                <a:graphic xmlns:a="http://schemas.openxmlformats.org/drawingml/2006/main">
                  <a:graphicData uri="http://schemas.microsoft.com/office/word/2010/wordprocessingShape">
                    <wps:wsp>
                      <wps:cNvSpPr/>
                      <wps:spPr>
                        <a:xfrm>
                          <a:off x="1994535" y="1475105"/>
                          <a:ext cx="791210" cy="29718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申请人</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4.95pt;margin-top:3.3pt;height:23.4pt;width:62.3pt;z-index:251661312;v-text-anchor:middle;mso-width-relative:page;mso-height-relative:page;" filled="f" stroked="t" coordsize="21600,21600" o:gfxdata="UEsDBAoAAAAAAIdO4kAAAAAAAAAAAAAAAAAEAAAAZHJzL1BLAwQUAAAACACHTuJACen/kNUAAAAH&#10;AQAADwAAAGRycy9kb3ducmV2LnhtbE2OsU7DMBRFdyT+wXpIbNRuiSMa8tIhiAGBhCgsbG78SAKx&#10;HdlOUv4ed6Lj1b0695S7oxnYTD70ziKsVwIY2cbp3rYIH++PN3fAQlRWq8FZQvilALvq8qJUhXaL&#10;faN5H1uWIDYUCqGLcSw4D01HRoWVG8mm7st5o2KKvuXaqyXBzcA3QuTcqN6mh06NVHfU/Owng/Ap&#10;v/lrXy9qenl6eJazd6LOHOL11VrcA4t0jP9jOOkndaiS08FNVgc2IGy227REyHNgp1pmEtgBQd5m&#10;wKuSn/tXf1BLAwQUAAAACACHTuJAVAuKAG0CAADKBAAADgAAAGRycy9lMm9Eb2MueG1srVTLbhMx&#10;FN0j8Q+W93QyISFN1KSKEgUhVbRSQawdj50ZyS9sJ5PyM0js+Ag+B/EbHHumbSgsuiAL53rumXN9&#10;j8+di8ujVuQgfGismdPybECJMNxWjdnN6ccPm1fnlITITMWUNWJO70Sgl4uXLy5aNxNDW1tVCU9A&#10;YsKsdXNax+hmRRF4LTQLZ9YJg6S0XrOIrd8VlWct2LUqhoPBm6K1vnLechECnq67JO0Z/XMIrZQN&#10;F2vL91qY2LF6oVhES6FuXKCLfFopBY/XUgYRiZpTdBrziiKIt2ktFhdstvPM1Q3vj8Cec4QnPWnW&#10;GBR9oFqzyMjeN39R6YZ7G6yMZ9zqomskK4IuysETbW5r5kTuBVIH9yB6+H+0/P3hxpOmghMoMUzj&#10;wn99/f7zxzdSJm1aF2aA3Lob3+8CwtToUXqd/tECOeLt6XQ0fj2m5A7xaDIuB+NOW3GMhAMwmZbD&#10;EqpzAIbTSXmetS8eiZwP8a2wmqRgTj2uLivKDlchojig95BU19hNo1S+PmVIi6rDySDxM3hSwgsI&#10;tUNfwewoYWoHs/PoM2WwqqnS64ko+N12pTw5sGSR/EsnR7k/YKn2moW6w+VUD1MG6CRUJ02K4nF7&#10;7PXa2uoOCnvbWS84vmlAdcVCvGEeXsOZMY3xGotUFo3YPqKktv7Lv54nPCyALCUtvIsmP++ZF5So&#10;dwbmmJajEWhj3ozGkyE2/jSzPc2YvV5Z9A4D4HQ5TPio7kPprf6EoV2mqkgxw1G7k7PfrGI3Uxh7&#10;LpbLDIPBHYtX5tbxRN5d2nIfrWzyfSahOnV6/WDxrHs/jmmGTvcZ9fgJWv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Cen/kNUAAAAHAQAADwAAAAAAAAABACAAAAAiAAAAZHJzL2Rvd25yZXYueG1s&#10;UEsBAhQAFAAAAAgAh07iQFQLigBtAgAAygQAAA4AAAAAAAAAAQAgAAAAJAEAAGRycy9lMm9Eb2Mu&#10;eG1sUEsFBgAAAAAGAAYAWQEAAAMGAAAAAA==&#10;">
                <v:fill on="f" focussize="0,0"/>
                <v:stroke weight="1pt" color="#000000 [3213]" joinstyle="round"/>
                <v:imagedata o:title=""/>
                <o:lock v:ext="edit" aspectratio="f"/>
                <v:textbox>
                  <w:txbxContent>
                    <w:p>
                      <w:pPr>
                        <w:jc w:val="center"/>
                        <w:rPr>
                          <w:rFonts w:hint="default" w:eastAsiaTheme="minorEastAsia"/>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申请人</w:t>
                      </w:r>
                    </w:p>
                  </w:txbxContent>
                </v:textbox>
              </v:rect>
            </w:pict>
          </mc:Fallback>
        </mc:AlternateContent>
      </w:r>
      <w:r>
        <w:rPr>
          <w:sz w:val="21"/>
        </w:rPr>
        <mc:AlternateContent>
          <mc:Choice Requires="wps">
            <w:drawing>
              <wp:anchor distT="0" distB="0" distL="114300" distR="114300" simplePos="0" relativeHeight="251676672" behindDoc="0" locked="0" layoutInCell="1" allowOverlap="1">
                <wp:simplePos x="0" y="0"/>
                <wp:positionH relativeFrom="column">
                  <wp:posOffset>2713990</wp:posOffset>
                </wp:positionH>
                <wp:positionV relativeFrom="paragraph">
                  <wp:posOffset>149225</wp:posOffset>
                </wp:positionV>
                <wp:extent cx="273685" cy="15875"/>
                <wp:effectExtent l="0" t="44450" r="12065" b="53975"/>
                <wp:wrapNone/>
                <wp:docPr id="24" name="直接箭头连接符 24"/>
                <wp:cNvGraphicFramePr/>
                <a:graphic xmlns:a="http://schemas.openxmlformats.org/drawingml/2006/main">
                  <a:graphicData uri="http://schemas.microsoft.com/office/word/2010/wordprocessingShape">
                    <wps:wsp>
                      <wps:cNvCnPr/>
                      <wps:spPr>
                        <a:xfrm flipV="1">
                          <a:off x="0" y="0"/>
                          <a:ext cx="273685" cy="1587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213.7pt;margin-top:11.75pt;height:1.25pt;width:21.55pt;z-index:251676672;mso-width-relative:page;mso-height-relative:page;" filled="f" stroked="t" coordsize="21600,21600" o:gfxdata="UEsDBAoAAAAAAIdO4kAAAAAAAAAAAAAAAAAEAAAAZHJzL1BLAwQUAAAACACHTuJAnolJ1tcAAAAJ&#10;AQAADwAAAGRycy9kb3ducmV2LnhtbE2PPU/DMBCGdyT+g3VIbNRuSFsU4nQAMcHSglR1c+MjTonP&#10;IXab8O97TLDdx6P3nivXk+/EGYfYBtIwnykQSHWwLTUaPt5f7h5AxGTImi4QavjBCOvq+qo0hQ0j&#10;bfC8TY3gEIqF0eBS6gspY+3QmzgLPRLvPsPgTeJ2aKQdzMjhvpOZUkvpTUt8wZkenxzWX9uT17B7&#10;U/vFFAZ33H/n7rV9bnZHP2p9ezNXjyASTukPhl99VoeKnQ7hRDaKTkOerXJGNWT3CxAM5CvFxYEH&#10;SwWyKuX/D6oLUEsDBBQAAAAIAIdO4kArI1qOJAIAACEEAAAOAAAAZHJzL2Uyb0RvYy54bWytU72O&#10;EzEQ7pF4B8s92SSQu1yUzRUJR8NPJH76ie3dteQ/2b5s8hK8ABIVUAHV9TwNHI/B2M4FOJor2MIa&#10;z+x8M9/M5/n5TiuyFT5Ia2o6GgwpEYZZLk1b09evLh5MKQkRDAdljajpXgR6vrh/b967mRjbziou&#10;PEEQE2a9q2kXo5tVVWCd0BAG1gmDwcZ6DRGvvq24hx7RtarGw+FJ1VvPnbdMhIDeVQnSA6K/C6Bt&#10;GsnEyrJLLUwsqF4oiEgpdNIFusjdNo1g8UXTBBGJqikyjfnEImhv0lkt5jBrPbhOskMLcJcWbnHS&#10;IA0WPUKtIAK59PIfKC2Zt8E2ccCsrgqRPBFkMRrems3LDpzIXHDUwR2HHv4fLHu+XXsieU3Hjygx&#10;oHHj1++ufrz9eP31y/cPVz+/vU/2508E4zis3oUZ5izN2h9uwa19Yr5rvCaNku4NqirPAtmRXR71&#10;/jhqsYuEoXN8+vBkOqGEYWg0mZ5OEnhVUBKa8yE+EVaTZNQ0RA+y7eLSGoM7tb5UgO3TEEviTUJK&#10;NvZCKoV+mClD+pqeTcapFqBcG5QJmtoh5WBaSkC1+A5Y9LnnYJXkKTslB99ulsqTLST15K/81AEX&#10;xXs2QXdRUYD4zPLiHg1v/MjpAJP5/YWfel5B6EpODhWoCFI9NpzEvcN9gPe2p4mHFpwSJbDfZBXi&#10;yiBwWktZRLI2lu/zfrIflZNLH1SepPnnPWf/ftmL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J6J&#10;SdbXAAAACQEAAA8AAAAAAAAAAQAgAAAAIgAAAGRycy9kb3ducmV2LnhtbFBLAQIUABQAAAAIAIdO&#10;4kArI1qOJAIAACEEAAAOAAAAAAAAAAEAIAAAACYBAABkcnMvZTJvRG9jLnhtbFBLBQYAAAAABgAG&#10;AFkBAAC8BQAAAAA=&#10;">
                <v:fill on="f" focussize="0,0"/>
                <v:stroke color="#000000 [3200]" joinstyle="round" endarrow="open"/>
                <v:imagedata o:title=""/>
                <o:lock v:ext="edit" aspectratio="f"/>
              </v:shape>
            </w:pict>
          </mc:Fallback>
        </mc:AlternateContent>
      </w:r>
      <w:r>
        <w:rPr>
          <w:sz w:val="21"/>
        </w:rPr>
        <mc:AlternateContent>
          <mc:Choice Requires="wps">
            <w:drawing>
              <wp:anchor distT="0" distB="0" distL="114300" distR="114300" simplePos="0" relativeHeight="251675648" behindDoc="0" locked="0" layoutInCell="1" allowOverlap="1">
                <wp:simplePos x="0" y="0"/>
                <wp:positionH relativeFrom="column">
                  <wp:posOffset>1031875</wp:posOffset>
                </wp:positionH>
                <wp:positionV relativeFrom="paragraph">
                  <wp:posOffset>142240</wp:posOffset>
                </wp:positionV>
                <wp:extent cx="274955" cy="10160"/>
                <wp:effectExtent l="0" t="45720" r="10795" b="58420"/>
                <wp:wrapNone/>
                <wp:docPr id="23" name="直接箭头连接符 23"/>
                <wp:cNvGraphicFramePr/>
                <a:graphic xmlns:a="http://schemas.openxmlformats.org/drawingml/2006/main">
                  <a:graphicData uri="http://schemas.microsoft.com/office/word/2010/wordprocessingShape">
                    <wps:wsp>
                      <wps:cNvCnPr/>
                      <wps:spPr>
                        <a:xfrm flipV="1">
                          <a:off x="2971165" y="1670685"/>
                          <a:ext cx="274955" cy="1016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81.25pt;margin-top:11.2pt;height:0.8pt;width:21.65pt;z-index:251675648;mso-width-relative:page;mso-height-relative:page;" filled="f" stroked="t" coordsize="21600,21600" o:gfxdata="UEsDBAoAAAAAAIdO4kAAAAAAAAAAAAAAAAAEAAAAZHJzL1BLAwQUAAAACACHTuJAkiPA4dYAAAAJ&#10;AQAADwAAAGRycy9kb3ducmV2LnhtbE2PPU/DMBCGdyT+g3VIbNSulVRViNOhiAkWClLVzY1NnDY+&#10;B9ttwr/nmGC7V/fo/ag3sx/Y1cbUB1SwXAhgFttgeuwUfLw/P6yBpazR6CGgVfBtE2ya25taVyZM&#10;+Gavu9wxMsFUaQUu57HiPLXOep0WYbRIv88Qvc4kY8dN1BOZ+4FLIVbc6x4pwenRbp1tz7uLV7B/&#10;FYdyDtGdDl+Fe+mfuv3JT0rd3y3FI7Bs5/wHw299qg4NdTqGC5rEBtIrWRKqQMoCGAFSlLTlSEch&#10;gDc1/7+g+QFQSwMEFAAAAAgAh07iQBL07scwAgAALQQAAA4AAABkcnMvZTJvRG9jLnhtbK1TvY4T&#10;MRDukXgHyz3Z3UBylyibKxKOhp9I/PSO17tryX8a+7LJS/ACSFRABVTX8zRwPAZjO3fA0VzBFqvx&#10;jOeb75sZL872WpGdAC+tqWk1KikRhttGmq6mr1+dPzilxAdmGqasETU9CE/PlvfvLQY3F2PbW9UI&#10;IAhi/HxwNe1DcPOi8LwXmvmRdcJgsLWgWcAjdEUDbEB0rYpxWU6LwULjwHLhPXrXOUiPiHAXQNu2&#10;kou15RdamJBRQSgWUJLvpfN0mdi2reDhRdt6EYiqKSoN6Y9F0N7Gf7FcsHkHzPWSHymwu1C4pUkz&#10;abDoDdSaBUYuQP4DpSUH620bRtzqIgtJHUEVVXmrNy975kTSgq327qbp/v/B8ue7DRDZ1HT8kBLD&#10;NE786t3lj7cfr75++f7h8ue399H+/IlgHJs1OD/HnJXZwPHk3Qai8n0LmrRKuje4VakXqI7sEXh2&#10;UlXTCSUHDExPyunpJLdd7APh8cLJo9kE4zxeKKtpmkqRESOyAx+eCKtJNGrqAzDZ9WFljcH5WsjV&#10;2O6pD8gJE68TYrKx51KpNGZlyFDT2WQcazFc3RZXBk3tUL43HSVMdfgmeIDE31slm5gdcTx025UC&#10;smNxk9KXL/WsEdk7m6A7S/MsPLNNdlfltR+pHWESzb/wI+c1833OSaEMFZhUj01DwsHhbBiAHWjU&#10;oUVDiRLIN1pZuDIIHEeUhxKtrW0OaVbJj1uUSh83Pq7pn+eU/fuVL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iPA4dYAAAAJAQAADwAAAAAAAAABACAAAAAiAAAAZHJzL2Rvd25yZXYueG1sUEsB&#10;AhQAFAAAAAgAh07iQBL07scwAgAALQQAAA4AAAAAAAAAAQAgAAAAJQEAAGRycy9lMm9Eb2MueG1s&#10;UEsFBgAAAAAGAAYAWQEAAMcFAAAAAA==&#10;">
                <v:fill on="f" focussize="0,0"/>
                <v:stroke color="#000000 [3200]" joinstyle="round" endarrow="open"/>
                <v:imagedata o:title=""/>
                <o:lock v:ext="edit" aspectratio="f"/>
              </v:shape>
            </w:pict>
          </mc:Fallback>
        </mc:AlternateContent>
      </w:r>
      <w:r>
        <w:rPr>
          <w:rFonts w:hint="eastAsia"/>
          <w:lang w:val="en-US" w:eastAsia="zh-CN"/>
        </w:rPr>
        <w:tab/>
      </w:r>
    </w:p>
    <w:p>
      <w:pPr>
        <w:pStyle w:val="2"/>
        <w:rPr>
          <w:rFonts w:hint="eastAsia"/>
        </w:rPr>
      </w:pPr>
      <w:r>
        <w:rPr>
          <w:sz w:val="21"/>
        </w:rPr>
        <mc:AlternateContent>
          <mc:Choice Requires="wps">
            <w:drawing>
              <wp:anchor distT="0" distB="0" distL="114300" distR="114300" simplePos="0" relativeHeight="251683840" behindDoc="0" locked="0" layoutInCell="1" allowOverlap="1">
                <wp:simplePos x="0" y="0"/>
                <wp:positionH relativeFrom="column">
                  <wp:posOffset>4347210</wp:posOffset>
                </wp:positionH>
                <wp:positionV relativeFrom="paragraph">
                  <wp:posOffset>436245</wp:posOffset>
                </wp:positionV>
                <wp:extent cx="0" cy="372110"/>
                <wp:effectExtent l="52705" t="10795" r="61595" b="74295"/>
                <wp:wrapNone/>
                <wp:docPr id="33" name="直接连接符 33"/>
                <wp:cNvGraphicFramePr/>
                <a:graphic xmlns:a="http://schemas.openxmlformats.org/drawingml/2006/main">
                  <a:graphicData uri="http://schemas.microsoft.com/office/word/2010/wordprocessingShape">
                    <wps:wsp>
                      <wps:cNvCnPr>
                        <a:stCxn id="3" idx="2"/>
                      </wps:cNvCnPr>
                      <wps:spPr>
                        <a:xfrm>
                          <a:off x="6962775" y="2138680"/>
                          <a:ext cx="0" cy="3721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342.3pt;margin-top:34.35pt;height:29.3pt;width:0pt;z-index:251683840;mso-width-relative:page;mso-height-relative:page;" filled="f" stroked="t" coordsize="21600,21600" o:gfxdata="UEsDBAoAAAAAAIdO4kAAAAAAAAAAAAAAAAAEAAAAZHJzL1BLAwQUAAAACACHTuJA1rxI+NYAAAAK&#10;AQAADwAAAGRycy9kb3ducmV2LnhtbE2PPU/DMBCGdyT+g3VILBV1mqK0SuN0ALKxUECs1/iaRMTn&#10;NHY/4NdzFQNs9/HoveeK9dn16khj6DwbmE0TUMS1tx03Bt5eq7slqBCRLfaeycAXBViX11cF5taf&#10;+IWOm9goCeGQo4E2xiHXOtQtOQxTPxDLbudHh1HasdF2xJOEu16nSZJphx3LhRYHemip/twcnIFQ&#10;vdO++p7Uk+Rj3nhK94/PT2jM7c0sWYGKdI5/MFz0RR1Kcdr6A9ugegPZ8j4T9FIsQAnwO9gKmS7m&#10;oMtC/3+h/AFQSwMEFAAAAAgAh07iQPLEEOgPAgAABgQAAA4AAABkcnMvZTJvRG9jLnhtbK1TS44T&#10;MRDdI3EHy3vS6URJJq10ZpFo2PCJBByg4nZ3W/JPtiedXIILILGDFUv23IbhGJTtZGCGzSzohduu&#10;z3O9V+XV9VFJcuDOC6NrWo7GlHDNTCN0V9MP729eXFHiA+gGpNG8pifu6fX6+bPVYCs+Mb2RDXcE&#10;QbSvBlvTPgRbFYVnPVfgR8Zyjc7WOAUBj64rGgcDoitZTMbjeTEY11hnGPcerdvspGdE9xRA07aC&#10;8a1ht4rrkFEdlxCQku+F9XSdqm1bzsLbtvU8EFlTZBrSipfgfh/XYr2CqnNge8HOJcBTSnjESYHQ&#10;eOk91BYCkFsn/oFSgjnjTRtGzKgiE0mKIIty/Eibdz1Ynrig1N7ei+7/Hyx7c9g5IpqaTqeUaFDY&#10;8btP339+/PLrx2dc7759JehBmQbrK4ze6J2LRH3YHHVOpPg71nQSo4oHYfHgbU44tk7FRORMMHq+&#10;nE8WixklJ8wsp1fzq3Mz+DEQhgHYIYa+6WJSlslVQHXBsM6Hl9woEjc1lUJHmaCCwysfYhVQXUKi&#10;WZsbIWVqtdRkqOlyNsGbGeD4tjg2uFUWJfC6owRkh++CBZcQvZGiidmJs+v2G+nIAeI0pS8H9dDw&#10;bF3O0JynykN4bZpsLscXO5bmM0wq8wF+rHkLvs85yZU0hUrqs7RZzajr3jSnnbtIjuOR8M6jHOfv&#10;73PK/vN81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1rxI+NYAAAAKAQAADwAAAAAAAAABACAA&#10;AAAiAAAAZHJzL2Rvd25yZXYueG1sUEsBAhQAFAAAAAgAh07iQPLEEOgPAgAABgQAAA4AAAAAAAAA&#10;AQAgAAAAJQEAAGRycy9lMm9Eb2MueG1sUEsFBgAAAAAGAAYAWQEAAKYFAAAAAA==&#10;">
                <v:fill on="f" focussize="0,0"/>
                <v:stroke color="#000000 [3200]" joinstyle="round"/>
                <v:imagedata o:title=""/>
                <o:lock v:ext="edit" aspectratio="f"/>
              </v:line>
            </w:pict>
          </mc:Fallback>
        </mc:AlternateContent>
      </w:r>
    </w:p>
    <w:p>
      <w:pPr>
        <w:pStyle w:val="50"/>
        <w:ind w:left="0" w:leftChars="0" w:firstLine="0" w:firstLineChars="0"/>
        <w:rPr>
          <w:rFonts w:hint="eastAsia"/>
        </w:rPr>
      </w:pPr>
    </w:p>
    <w:p>
      <w:pPr>
        <w:pStyle w:val="50"/>
        <w:ind w:left="0" w:leftChars="0" w:firstLine="0" w:firstLineChars="0"/>
        <w:rPr>
          <w:rFonts w:hint="eastAsia"/>
        </w:rPr>
      </w:pPr>
      <w:r>
        <w:rPr>
          <w:sz w:val="21"/>
        </w:rPr>
        <mc:AlternateContent>
          <mc:Choice Requires="wps">
            <w:drawing>
              <wp:anchor distT="0" distB="0" distL="114300" distR="114300" simplePos="0" relativeHeight="251680768" behindDoc="0" locked="0" layoutInCell="1" allowOverlap="1">
                <wp:simplePos x="0" y="0"/>
                <wp:positionH relativeFrom="column">
                  <wp:posOffset>330835</wp:posOffset>
                </wp:positionH>
                <wp:positionV relativeFrom="paragraph">
                  <wp:posOffset>319405</wp:posOffset>
                </wp:positionV>
                <wp:extent cx="323850" cy="635"/>
                <wp:effectExtent l="119380" t="10795" r="127635" b="65405"/>
                <wp:wrapNone/>
                <wp:docPr id="28" name="直接箭头连接符 28"/>
                <wp:cNvGraphicFramePr/>
                <a:graphic xmlns:a="http://schemas.openxmlformats.org/drawingml/2006/main">
                  <a:graphicData uri="http://schemas.microsoft.com/office/word/2010/wordprocessingShape">
                    <wps:wsp>
                      <wps:cNvCnPr/>
                      <wps:spPr>
                        <a:xfrm rot="5400000" flipV="1">
                          <a:off x="0" y="0"/>
                          <a:ext cx="323850" cy="63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26.05pt;margin-top:25.15pt;height:0.05pt;width:25.5pt;rotation:-5898240f;z-index:251680768;mso-width-relative:page;mso-height-relative:page;" filled="f" stroked="t" coordsize="21600,21600" o:gfxdata="UEsDBAoAAAAAAIdO4kAAAAAAAAAAAAAAAAAEAAAAZHJzL1BLAwQUAAAACACHTuJAYyBzddYAAAAI&#10;AQAADwAAAGRycy9kb3ducmV2LnhtbE2PzWrDMBCE74W+g9hCL6GRnMSluJZzKBRKodAmfQDZWv8Q&#10;aWUsJXHfvutTe1p2Zpj9ttzP3okLTnEIpCFbKxBITbADdRq+j68PTyBiMmSNC4QafjDCvrq9KU1h&#10;w5W+8HJIneASioXR0Kc0FlLGpkdv4jqMSOy1YfIm8Tp10k7myuXeyY1Sj9KbgfhCb0Z86bE5Hc5e&#10;g5fjqfv0H/nKtrlbvde7uR3etL6/y9QziIRz+gvDgs/oUDFTHc5ko3Aa8k3GSZ5qC2Lx1ZaFehF2&#10;IKtS/n+g+gVQSwMEFAAAAAgAh07iQJOeV7wrAgAALQQAAA4AAABkcnMvZTJvRG9jLnhtbK1TzW4T&#10;MRC+I/EOlu9kk5RUbdRNDw3lwk8kfu4Tr3fXkv80drPJS/ACSJyAU+HUO08D5TEY22mBcumBPVjj&#10;sb5v5vtm9uR0azTbSAzK2ZpPRmPOpBWuUbar+ZvX54+OOAsRbAPaWVnznQz8dPHwwcng53Lqeqcb&#10;iYxIbJgPvuZ9jH5eVUH00kAYOS8tPbYODUS6Ylc1CAOxG11Nx+PDanDYeHRChkDZZXnke0a8D6Fr&#10;WyXk0okLI20srCg1RJIUeuUDX+Ru21aK+LJtg4xM15yUxnxSEYrX6awWJzDvEHyvxL4FuE8LdzQZ&#10;UJaK3lItIQK7QPUPlVECXXBtHAlnqiIkO0IqJuM73rzqwcushawO/tb08P9oxYvNCplqaj6luVsw&#10;NPHr91c/3n26/vrl+8ern98+pPjyM6N3MmvwYU6YM7vC/S34FSbl2xYNQ0cOzx6P08dZq5V/SzuW&#10;nSGtbJuN390aL7eRCUoeTA+OZgQQ9HR4MEuFqsKYmD2G+FQ6w1JQ8xARVNfHM2ctzddh4YfNsxAL&#10;8AaQwNadK60pD3Nt2VDz49l0RpWAVrellaHQeJIfbMcZ6I7+CRExdxycVk1CJ3DAbn2mkW0gbVIR&#10;mPM9NLJkj2dJdS4VID53TUlPxjd50rSnyfr+4k89LyH0BZOfClUEpZ/YhsWdp9kAoht40mFkw5mW&#10;1G+KinBtiTiNqAwlRWvX7PKscp62KJfeb3xa0z/vGf37L1/8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GMgc3XWAAAACAEAAA8AAAAAAAAAAQAgAAAAIgAAAGRycy9kb3ducmV2LnhtbFBLAQIUABQA&#10;AAAIAIdO4kCTnle8KwIAAC0EAAAOAAAAAAAAAAEAIAAAACUBAABkcnMvZTJvRG9jLnhtbFBLBQYA&#10;AAAABgAGAFkBAADCBQAAAAA=&#10;">
                <v:fill on="f" focussize="0,0"/>
                <v:stroke color="#000000 [3200]" joinstyle="round" endarrow="open"/>
                <v:imagedata o:title=""/>
                <o:lock v:ext="edit" aspectratio="f"/>
              </v:shape>
            </w:pict>
          </mc:Fallback>
        </mc:AlternateContent>
      </w:r>
      <w:r>
        <w:rPr>
          <w:sz w:val="21"/>
        </w:rPr>
        <mc:AlternateContent>
          <mc:Choice Requires="wps">
            <w:drawing>
              <wp:anchor distT="0" distB="0" distL="114300" distR="114300" simplePos="0" relativeHeight="251682816" behindDoc="0" locked="0" layoutInCell="1" allowOverlap="1">
                <wp:simplePos x="0" y="0"/>
                <wp:positionH relativeFrom="column">
                  <wp:posOffset>472440</wp:posOffset>
                </wp:positionH>
                <wp:positionV relativeFrom="paragraph">
                  <wp:posOffset>120015</wp:posOffset>
                </wp:positionV>
                <wp:extent cx="3875405" cy="23495"/>
                <wp:effectExtent l="0" t="4445" r="10795" b="10160"/>
                <wp:wrapNone/>
                <wp:docPr id="32" name="直接连接符 32"/>
                <wp:cNvGraphicFramePr/>
                <a:graphic xmlns:a="http://schemas.openxmlformats.org/drawingml/2006/main">
                  <a:graphicData uri="http://schemas.microsoft.com/office/word/2010/wordprocessingShape">
                    <wps:wsp>
                      <wps:cNvCnPr/>
                      <wps:spPr>
                        <a:xfrm flipV="1">
                          <a:off x="2298065" y="2510790"/>
                          <a:ext cx="3875405" cy="2349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37.2pt;margin-top:9.45pt;height:1.85pt;width:305.15pt;z-index:251682816;mso-width-relative:page;mso-height-relative:page;" filled="f" stroked="t" coordsize="21600,21600" o:gfxdata="UEsDBAoAAAAAAIdO4kAAAAAAAAAAAAAAAAAEAAAAZHJzL1BLAwQUAAAACACHTuJAlE4RR9cAAAAI&#10;AQAADwAAAGRycy9kb3ducmV2LnhtbE2PwU7DMBBE70j8g7VI3KjdEKVpiFMhBFyQkCiBsxMvSUS8&#10;jmI3LX/PcqLH2RnNvC13JzeKBecweNKwXikQSK23A3Ua6venmxxEiIasGT2hhh8MsKsuL0pTWH+k&#10;N1z2sRNcQqEwGvoYp0LK0PboTFj5CYm9Lz87E1nOnbSzOXK5G2WiVCadGYgXejPhQ4/t9/7gNNx/&#10;vjzevi6N86PddvWHdbV6TrS+vlqrOxART/E/DH/4jA4VMzX+QDaIUcMmTTnJ93wLgv0sTzcgGg1J&#10;koGsSnn+QPULUEsDBBQAAAAIAIdO4kAIe8N+CQIAAO8DAAAOAAAAZHJzL2Uyb0RvYy54bWytUzuO&#10;2zAQ7QPkDgT7WLK82rUFy1ussWnyMZBPP6YoiQB/ILmWfYlcIEC6pEqZPrfJ5hgZUtpNsmm2iApi&#10;OPP4OO9puL48KkkO3HlhdE3ns5wSrplphO5q+u7t9bMlJT6AbkAazWt64p5ebp4+WQ+24oXpjWy4&#10;I0iifTXYmvYh2CrLPOu5Aj8zlmsstsYpCLh1XdY4GJBdyazI8/NsMK6xzjDuPWa3Y5FOjO4xhKZt&#10;BeNbw24U12FkdVxCQEm+F9bTTeq2bTkLr9vW80BkTVFpSCtegvE+rtlmDVXnwPaCTS3AY1p4oEmB&#10;0HjpPdUWApAbJ/6hUoI5400bZsyobBSSHEEV8/yBN296sDxpQau9vTfd/z9a9uqwc0Q0NV0UlGhQ&#10;+MdvP3778eHzz++fcL39+oVgBW0arK8QfaV3btp5u3NR87F1irRS2Pc4T8kF1EWONS2K1TI/Lyk5&#10;YVzO84vVZDg/BsIQsFhelGc5AlhELM5WZbwpGykjtXU+POdGkRjUVAod/YAKDi98GKF3kJjW5lpI&#10;iXmopCZDTVdlEdkB57TF+cBQWdTqdUcJyA4fAAsuMXojRRNPx8Pedfsr6cgB4tikbwT10PAxuyox&#10;PY6Ph/DSNGN6nt/lUcVEkxT9xR973oLvxzOpNAmXGtHR6tHcGO1Nc0qepzzOQeKbZjYO2p/7dPr3&#10;O938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JROEUfXAAAACAEAAA8AAAAAAAAAAQAgAAAAIgAA&#10;AGRycy9kb3ducmV2LnhtbFBLAQIUABQAAAAIAIdO4kAIe8N+CQIAAO8DAAAOAAAAAAAAAAEAIAAA&#10;ACYBAABkcnMvZTJvRG9jLnhtbFBLBQYAAAAABgAGAFkBAAChBQAAAAA=&#10;">
                <v:fill on="f" focussize="0,0"/>
                <v:stroke color="#000000 [3200]" joinstyle="round"/>
                <v:imagedata o:title=""/>
                <o:lock v:ext="edit" aspectratio="f"/>
              </v:line>
            </w:pict>
          </mc:Fallback>
        </mc:AlternateContent>
      </w:r>
    </w:p>
    <w:p>
      <w:pPr>
        <w:pStyle w:val="50"/>
        <w:ind w:left="0" w:leftChars="0" w:firstLine="0" w:firstLineChars="0"/>
        <w:rPr>
          <w:rFonts w:hint="eastAsia"/>
        </w:rPr>
      </w:pPr>
      <w:r>
        <w:rPr>
          <w:sz w:val="21"/>
        </w:rPr>
        <mc:AlternateContent>
          <mc:Choice Requires="wps">
            <w:drawing>
              <wp:anchor distT="0" distB="0" distL="114300" distR="114300" simplePos="0" relativeHeight="251668480" behindDoc="0" locked="0" layoutInCell="1" allowOverlap="1">
                <wp:simplePos x="0" y="0"/>
                <wp:positionH relativeFrom="column">
                  <wp:posOffset>4342765</wp:posOffset>
                </wp:positionH>
                <wp:positionV relativeFrom="paragraph">
                  <wp:posOffset>154940</wp:posOffset>
                </wp:positionV>
                <wp:extent cx="739775" cy="261620"/>
                <wp:effectExtent l="6350" t="6350" r="15875" b="17780"/>
                <wp:wrapNone/>
                <wp:docPr id="8" name="矩形 8"/>
                <wp:cNvGraphicFramePr/>
                <a:graphic xmlns:a="http://schemas.openxmlformats.org/drawingml/2006/main">
                  <a:graphicData uri="http://schemas.microsoft.com/office/word/2010/wordprocessingShape">
                    <wps:wsp>
                      <wps:cNvSpPr/>
                      <wps:spPr>
                        <a:xfrm>
                          <a:off x="0" y="0"/>
                          <a:ext cx="739775" cy="26162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b/>
                                <w:bCs/>
                                <w:color w:val="000000" w:themeColor="text1"/>
                                <w:sz w:val="21"/>
                                <w:szCs w:val="21"/>
                                <w:lang w:val="en-US" w:eastAsia="zh-CN"/>
                                <w14:textFill>
                                  <w14:solidFill>
                                    <w14:schemeClr w14:val="tx1"/>
                                  </w14:solidFill>
                                </w14:textFill>
                              </w:rPr>
                            </w:pPr>
                            <w:r>
                              <w:rPr>
                                <w:rFonts w:hint="eastAsia"/>
                                <w:b/>
                                <w:bCs/>
                                <w:color w:val="000000" w:themeColor="text1"/>
                                <w:sz w:val="21"/>
                                <w:szCs w:val="21"/>
                                <w:lang w:val="en-US" w:eastAsia="zh-CN"/>
                                <w14:textFill>
                                  <w14:solidFill>
                                    <w14:schemeClr w14:val="tx1"/>
                                  </w14:solidFill>
                                </w14:textFill>
                              </w:rPr>
                              <w:t>一证准营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41.95pt;margin-top:12.2pt;height:20.6pt;width:58.25pt;z-index:251668480;v-text-anchor:middle;mso-width-relative:page;mso-height-relative:page;" fillcolor="#CCE8CF [3212]" filled="t" stroked="t" coordsize="21600,21600" o:gfxdata="UEsDBAoAAAAAAIdO4kAAAAAAAAAAAAAAAAAEAAAAZHJzL1BLAwQUAAAACACHTuJA+AeyEtkAAAAJ&#10;AQAADwAAAGRycy9kb3ducmV2LnhtbE2Py07DMBBF90j8gzVI7KidUKI0xKl4CIkNCwqVWDrxNAnE&#10;4yh2X3x9pyvYzege3TlTLg9uEDucQu9JQzJTIJAab3tqNXx+vNzkIEI0ZM3gCTUcMcCyurwoTWH9&#10;nt5xt4qt4BIKhdHQxTgWUoamQ2fCzI9InG385EzkdWqlncyey90gU6Uy6UxPfKEzIz512Pystk7D&#10;+rj5fvtNH6x/fH79Smyb1OtFovX1VaLuQUQ8xD8YzvqsDhU71X5LNohBQ5bfLhjVkM7nIBjIleKh&#10;5uQuA1mV8v8H1QlQSwMEFAAAAAgAh07iQBDOzqtvAgAA5wQAAA4AAABkcnMvZTJvRG9jLnhtbK1U&#10;zW4TMRC+I/EOlu90k9A2bdRNFSUEIVU0UkGcHa+dXcl/2E425WWQuPEQPA7iNfjs3bZp6aEHcnBm&#10;dsYz830z44vLvVZkJ3xorCnp8GhAiTDcVo3ZlPTzp+WbM0pCZKZiyhpR0lsR6OX09auL1k3EyNZW&#10;VcITBDFh0rqS1jG6SVEEXgvNwpF1wsAordcsQvWbovKsRXStitFgcFq01lfOWy5CwNdFZ6R9RP+S&#10;gFbKhouF5VstTOyieqFYBKRQNy7Qaa5WSsHjtZRBRKJKCqQxn0gCeZ3OYnrBJhvPXN3wvgT2khKe&#10;YNKsMUh6H2rBIiNb3/wTSjfc22BlPOJWFx2QzAhQDAdPuLmpmRMZC6gO7p708P/C8o+7lSdNVVK0&#10;3TCNhv/5/vP3rx/kLHHTujCBy41b+V4LEBPQvfQ6/QMC2Wc+b+/5FPtIOD6O356PxyeUcJhGp8PT&#10;Uea7eLjsfIjvhdUkCSX1aFdmke2uQkRCuN65pFzBqqZaNkplxW/Wc+XJjqG18/m7s/kyVYwrj9yU&#10;IS3GfDQeoOWcYWAlBgWidgAdzIYSpjbYBB59zv3odjhMMsi/55KkIhcs1F0xOULvpgxKSix2vCUp&#10;7tf7nsy1rW5Bv7fdXAbHlw1CXbEQV8xjEFEzVjVe45DKAojtJUpq67899z35Yz5gpaTFYAPk1y3z&#10;ghL1wWByzofHx2kTsnJ8MkZTiD+0rA8tZqvnFgQP8Sg4nsXkH9WdKL3VX7DRs5QVJmY4cnd09so8&#10;dguHN4GL2Sy7Yfodi1fmxvEUPDXU2Nk2WtnkxieiOnZ6/jD/ubn9rqYFO9Sz18P7NP0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AeyEtkAAAAJAQAADwAAAAAAAAABACAAAAAiAAAAZHJzL2Rvd25y&#10;ZXYueG1sUEsBAhQAFAAAAAgAh07iQBDOzqtvAgAA5wQAAA4AAAAAAAAAAQAgAAAAKAEAAGRycy9l&#10;Mm9Eb2MueG1sUEsFBgAAAAAGAAYAWQEAAAkGAAAAAA==&#10;">
                <v:fill on="t" focussize="0,0"/>
                <v:stroke weight="1pt" color="#000000 [3213]" joinstyle="round"/>
                <v:imagedata o:title=""/>
                <o:lock v:ext="edit" aspectratio="f"/>
                <v:textbox>
                  <w:txbxContent>
                    <w:p>
                      <w:pPr>
                        <w:jc w:val="center"/>
                        <w:rPr>
                          <w:rFonts w:hint="default" w:eastAsiaTheme="minorEastAsia"/>
                          <w:b/>
                          <w:bCs/>
                          <w:color w:val="000000" w:themeColor="text1"/>
                          <w:sz w:val="21"/>
                          <w:szCs w:val="21"/>
                          <w:lang w:val="en-US" w:eastAsia="zh-CN"/>
                          <w14:textFill>
                            <w14:solidFill>
                              <w14:schemeClr w14:val="tx1"/>
                            </w14:solidFill>
                          </w14:textFill>
                        </w:rPr>
                      </w:pPr>
                      <w:r>
                        <w:rPr>
                          <w:rFonts w:hint="eastAsia"/>
                          <w:b/>
                          <w:bCs/>
                          <w:color w:val="000000" w:themeColor="text1"/>
                          <w:sz w:val="21"/>
                          <w:szCs w:val="21"/>
                          <w:lang w:val="en-US" w:eastAsia="zh-CN"/>
                          <w14:textFill>
                            <w14:solidFill>
                              <w14:schemeClr w14:val="tx1"/>
                            </w14:solidFill>
                          </w14:textFill>
                        </w:rPr>
                        <w:t>一证准营</w:t>
                      </w:r>
                    </w:p>
                  </w:txbxContent>
                </v:textbox>
              </v:rect>
            </w:pict>
          </mc:Fallback>
        </mc:AlternateContent>
      </w:r>
      <w:r>
        <w:rPr>
          <w:sz w:val="21"/>
        </w:rPr>
        <mc:AlternateContent>
          <mc:Choice Requires="wps">
            <w:drawing>
              <wp:anchor distT="0" distB="0" distL="114300" distR="114300" simplePos="0" relativeHeight="251667456" behindDoc="0" locked="0" layoutInCell="1" allowOverlap="1">
                <wp:simplePos x="0" y="0"/>
                <wp:positionH relativeFrom="column">
                  <wp:posOffset>2446655</wp:posOffset>
                </wp:positionH>
                <wp:positionV relativeFrom="paragraph">
                  <wp:posOffset>90170</wp:posOffset>
                </wp:positionV>
                <wp:extent cx="853440" cy="304165"/>
                <wp:effectExtent l="6350" t="6350" r="16510" b="13335"/>
                <wp:wrapNone/>
                <wp:docPr id="7" name="矩形 7"/>
                <wp:cNvGraphicFramePr/>
                <a:graphic xmlns:a="http://schemas.openxmlformats.org/drawingml/2006/main">
                  <a:graphicData uri="http://schemas.microsoft.com/office/word/2010/wordprocessingShape">
                    <wps:wsp>
                      <wps:cNvSpPr/>
                      <wps:spPr>
                        <a:xfrm>
                          <a:off x="0" y="0"/>
                          <a:ext cx="853440" cy="30416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b/>
                                <w:bCs/>
                                <w:color w:val="000000" w:themeColor="text1"/>
                                <w:sz w:val="21"/>
                                <w:szCs w:val="21"/>
                                <w:lang w:val="en-US" w:eastAsia="zh-CN"/>
                                <w14:textFill>
                                  <w14:solidFill>
                                    <w14:schemeClr w14:val="tx1"/>
                                  </w14:solidFill>
                                </w14:textFill>
                              </w:rPr>
                            </w:pPr>
                            <w:r>
                              <w:rPr>
                                <w:rFonts w:hint="eastAsia"/>
                                <w:b/>
                                <w:bCs/>
                                <w:color w:val="000000" w:themeColor="text1"/>
                                <w:sz w:val="21"/>
                                <w:szCs w:val="21"/>
                                <w:lang w:val="en-US" w:eastAsia="zh-CN"/>
                                <w14:textFill>
                                  <w14:solidFill>
                                    <w14:schemeClr w14:val="tx1"/>
                                  </w14:solidFill>
                                </w14:textFill>
                              </w:rPr>
                              <w:t>一并审批</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92.65pt;margin-top:7.1pt;height:23.95pt;width:67.2pt;z-index:251667456;v-text-anchor:middle;mso-width-relative:page;mso-height-relative:page;" fillcolor="#CCE8CF [3212]" filled="t" stroked="t" coordsize="21600,21600" o:gfxdata="UEsDBAoAAAAAAIdO4kAAAAAAAAAAAAAAAAAEAAAAZHJzL1BLAwQUAAAACACHTuJAjyXmotoAAAAJ&#10;AQAADwAAAGRycy9kb3ducmV2LnhtbE2Py07DMBBF90j8gzVI7KjjlJY2xKkKCIkNixYqsXTiaRIa&#10;j6PYffH1DCu6HN2je8/ki5PrxAGH0HrSoEYJCKTK25ZqDZ8fr3czECEasqbzhBrOGGBRXF/lJrP+&#10;SCs8rGMtuIRCZjQ0MfaZlKFq0Jkw8j0SZ1s/OBP5HGppB3PkctfJNEmm0pmWeKExPT43WO3We6dh&#10;c95+v/+kS+ufXt6+lK1VuZkrrW9vVPIIIuIp/sPwp8/qULBT6fdkg+g0jGeTMaMc3KcgGJio+QOI&#10;UsM0VSCLXF5+UPwCUEsDBBQAAAAIAIdO4kBdnUDWagIAAOcEAAAOAAAAZHJzL2Uyb0RvYy54bWyt&#10;VM1uEzEQviPxDpbvZDdp0pSomypKCEKqaKWCODteO2vJf4ydbMrLIHHjIXgcxGsw9m7btPTQAzk4&#10;M57Zb2a+mfH5xcFoshcQlLMVHQ5KSoTlrlZ2W9HPn9ZvzigJkdmaaWdFRW9FoBfz16/OWz8TI9c4&#10;XQsgCGLDrPUVbWL0s6IIvBGGhYHzwqJROjAsogrbogbWIrrRxagsT4vWQe3BcREC3q46I+0R4SWA&#10;TkrFxcrxnRE2dqggNItYUmiUD3Ses5VS8HglZRCR6IpipTGfGATlTTqL+TmbbYH5RvE+BfaSFJ7U&#10;ZJiyGPQeasUiIztQ/0AZxcEFJ+OAO1N0hWRGsIph+YSbm4Z5kWtBqoO/Jz38P1j+cX8NRNUVnVJi&#10;mcGG//n+8/evH2SauGl9mKHLjb+GXgsopkIPEkz6xxLIIfN5e8+nOETC8fJscjIeI9McTSfleHg6&#10;SZjFw8ceQnwvnCFJqChguzKLbH8ZYud655JiBadVvVZaZwW2m6UGsmfY2uXy3dly3aM/ctOWtDjm&#10;o2mZEmE4sBIHBUXjsehgt5QwvcVN4BFy7Edfh+MgZf49FyQluWKh6ZLJCL2btlhwYrHjLUnxsDn0&#10;ZG5cfYv0g+vmMni+Vgh1yUK8ZoCDiDnjqsYrPKR2WIjrJUoaB9+eu0/+OB9opaTFwcYiv+4YCEr0&#10;B4uT83aYexKzMp5MRxgDji2bY4vdmaVDgof4KHiexeQf9Z0owZkvuNGLFBVNzHKM3dHZK8vYLRy+&#10;CVwsFtkNp9+zeGlvPE/gqaHWLXbRSZUbn4jq2On5w/nPo9PvalqwYz17PbxP87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CPJeai2gAAAAkBAAAPAAAAAAAAAAEAIAAAACIAAABkcnMvZG93bnJldi54&#10;bWxQSwECFAAUAAAACACHTuJAXZ1A1moCAADnBAAADgAAAAAAAAABACAAAAApAQAAZHJzL2Uyb0Rv&#10;Yy54bWxQSwUGAAAAAAYABgBZAQAABQYAAAAA&#10;">
                <v:fill on="t" focussize="0,0"/>
                <v:stroke weight="1pt" color="#000000 [3213]" joinstyle="round"/>
                <v:imagedata o:title=""/>
                <o:lock v:ext="edit" aspectratio="f"/>
                <v:textbox>
                  <w:txbxContent>
                    <w:p>
                      <w:pPr>
                        <w:jc w:val="center"/>
                        <w:rPr>
                          <w:rFonts w:hint="default" w:eastAsiaTheme="minorEastAsia"/>
                          <w:b/>
                          <w:bCs/>
                          <w:color w:val="000000" w:themeColor="text1"/>
                          <w:sz w:val="21"/>
                          <w:szCs w:val="21"/>
                          <w:lang w:val="en-US" w:eastAsia="zh-CN"/>
                          <w14:textFill>
                            <w14:solidFill>
                              <w14:schemeClr w14:val="tx1"/>
                            </w14:solidFill>
                          </w14:textFill>
                        </w:rPr>
                      </w:pPr>
                      <w:r>
                        <w:rPr>
                          <w:rFonts w:hint="eastAsia"/>
                          <w:b/>
                          <w:bCs/>
                          <w:color w:val="000000" w:themeColor="text1"/>
                          <w:sz w:val="21"/>
                          <w:szCs w:val="21"/>
                          <w:lang w:val="en-US" w:eastAsia="zh-CN"/>
                          <w14:textFill>
                            <w14:solidFill>
                              <w14:schemeClr w14:val="tx1"/>
                            </w14:solidFill>
                          </w14:textFill>
                        </w:rPr>
                        <w:t>一并审批</w:t>
                      </w:r>
                    </w:p>
                  </w:txbxContent>
                </v:textbox>
              </v:rect>
            </w:pict>
          </mc:Fallback>
        </mc:AlternateContent>
      </w:r>
    </w:p>
    <w:p>
      <w:pPr>
        <w:pStyle w:val="50"/>
        <w:ind w:left="0" w:leftChars="0" w:firstLine="0" w:firstLineChars="0"/>
        <w:rPr>
          <w:rFonts w:hint="eastAsia"/>
        </w:rPr>
      </w:pPr>
      <w:r>
        <w:rPr>
          <w:sz w:val="21"/>
        </w:rPr>
        <mc:AlternateContent>
          <mc:Choice Requires="wps">
            <w:drawing>
              <wp:anchor distT="0" distB="0" distL="114300" distR="114300" simplePos="0" relativeHeight="251664384" behindDoc="0" locked="0" layoutInCell="1" allowOverlap="1">
                <wp:simplePos x="0" y="0"/>
                <wp:positionH relativeFrom="column">
                  <wp:posOffset>-564515</wp:posOffset>
                </wp:positionH>
                <wp:positionV relativeFrom="paragraph">
                  <wp:posOffset>130175</wp:posOffset>
                </wp:positionV>
                <wp:extent cx="2312035" cy="857885"/>
                <wp:effectExtent l="6350" t="6350" r="24765" b="12065"/>
                <wp:wrapNone/>
                <wp:docPr id="4" name="矩形 4"/>
                <wp:cNvGraphicFramePr/>
                <a:graphic xmlns:a="http://schemas.openxmlformats.org/drawingml/2006/main">
                  <a:graphicData uri="http://schemas.microsoft.com/office/word/2010/wordprocessingShape">
                    <wps:wsp>
                      <wps:cNvSpPr/>
                      <wps:spPr>
                        <a:xfrm>
                          <a:off x="0" y="0"/>
                          <a:ext cx="2312035" cy="85788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keepNext w:val="0"/>
                              <w:keepLines w:val="0"/>
                              <w:pageBreakBefore w:val="0"/>
                              <w:widowControl w:val="0"/>
                              <w:numPr>
                                <w:ilvl w:val="0"/>
                                <w:numId w:val="4"/>
                              </w:numPr>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登录</w:t>
                            </w:r>
                            <w:r>
                              <w:rPr>
                                <w:rFonts w:hint="eastAsia" w:ascii="宋体" w:hAnsi="宋体" w:cs="宋体"/>
                                <w:color w:val="000000" w:themeColor="text1"/>
                                <w:sz w:val="21"/>
                                <w:szCs w:val="21"/>
                                <w:lang w:val="en-US" w:eastAsia="zh-CN"/>
                                <w14:textFill>
                                  <w14:solidFill>
                                    <w14:schemeClr w14:val="tx1"/>
                                  </w14:solidFill>
                                </w14:textFill>
                              </w:rPr>
                              <w:t>福建</w:t>
                            </w:r>
                            <w:r>
                              <w:rPr>
                                <w:rFonts w:hint="eastAsia" w:ascii="宋体" w:hAnsi="宋体" w:eastAsia="宋体" w:cs="宋体"/>
                                <w:color w:val="000000" w:themeColor="text1"/>
                                <w:sz w:val="21"/>
                                <w:szCs w:val="21"/>
                                <w:lang w:val="en-US" w:eastAsia="zh-CN"/>
                                <w14:textFill>
                                  <w14:solidFill>
                                    <w14:schemeClr w14:val="tx1"/>
                                  </w14:solidFill>
                                </w14:textFill>
                              </w:rPr>
                              <w:t>政务服务网一业一证平台发起申请，或到窗口提交资料。</w:t>
                            </w:r>
                          </w:p>
                          <w:p>
                            <w:pPr>
                              <w:keepNext w:val="0"/>
                              <w:keepLines w:val="0"/>
                              <w:pageBreakBefore w:val="0"/>
                              <w:widowControl w:val="0"/>
                              <w:numPr>
                                <w:ilvl w:val="0"/>
                                <w:numId w:val="4"/>
                              </w:numPr>
                              <w:kinsoku/>
                              <w:wordWrap/>
                              <w:overflowPunct/>
                              <w:topLinePunct w:val="0"/>
                              <w:autoSpaceDE/>
                              <w:autoSpaceDN/>
                              <w:bidi w:val="0"/>
                              <w:adjustRightInd/>
                              <w:snapToGrid/>
                              <w:spacing w:line="300" w:lineRule="exact"/>
                              <w:jc w:val="both"/>
                              <w:textAlignment w:val="auto"/>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填写《申请表》（一表申请）</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4.45pt;margin-top:10.25pt;height:67.55pt;width:182.05pt;z-index:251664384;v-text-anchor:middle;mso-width-relative:page;mso-height-relative:page;" fillcolor="#CCE8CF [3212]" filled="t" stroked="t" coordsize="21600,21600" o:gfxdata="UEsDBAoAAAAAAIdO4kAAAAAAAAAAAAAAAAAEAAAAZHJzL1BLAwQUAAAACACHTuJA58vkHNoAAAAK&#10;AQAADwAAAGRycy9kb3ducmV2LnhtbE2Py07DMBBF90j8gzVI7Fo/pJQ0xKl4CIkNixYqsXRiNwnE&#10;4yh2X3x9hxUsR/fo3jPl6uQHdnBT7ANqkHMBzGETbI+tho/3l1kOLCaD1gwBnYazi7Cqrq9KU9hw&#10;xLU7bFLLqARjYTR0KY0F57HpnDdxHkaHlO3C5E2ic2q5ncyRyv3AlRAL7k2PtNCZ0T11rvne7L2G&#10;7Xn39fajHmx4fH79lLaV9XYptb69keIeWHKn9AfDrz6pQ0VOddijjWzQMMvzJaEalMiAEaDuMgWs&#10;JjLLFsCrkv9/oboAUEsDBBQAAAAIAIdO4kDa9VaqbQIAAOgEAAAOAAAAZHJzL2Uyb0RvYy54bWyt&#10;VM1uEzEQviPxDpbvdDdpQkPUTRUlBCFVNFJBnB2vnbXkP8ZONuVlkLj1IXgcxGsw9m7btPTQAzk4&#10;M57Zb2a+mfH5xcFoshcQlLMVHZyUlAjLXa3stqJfPq/eTCgJkdmaaWdFRW9EoBez16/OWz8VQ9c4&#10;XQsgCGLDtPUVbWL006IIvBGGhRPnhUWjdGBYRBW2RQ2sRXSji2FZvi1aB7UHx0UIeLvsjLRHhJcA&#10;OikVF0vHd0bY2KGC0CxiSaFRPtBZzlZKweOVlEFEoiuKlcZ8YhCUN+ksZudsugXmG8X7FNhLUnhS&#10;k2HKYtB7qCWLjOxA/QNlFAcXnIwn3JmiKyQzglUMyifcXDfMi1wLUh38Penh/8HyT/s1EFVXdESJ&#10;ZQYb/ufH7e9fP8kocdP6MEWXa7+GXgsopkIPEkz6xxLIIfN5c8+nOETC8XJ4OhiWp2NKONom47PJ&#10;ZJxAi4evPYT4QThDklBRwH5lGtn+MsTO9c4lBQtOq3qltM4KbDcLDWTPsLeLxfvJYtWjP3LTlrQ4&#10;58OzEnvOGU6sxElB0XisOtgtJUxvcRV4hBz70dfhOEiZf88FSUkuWWi6ZDJC76YtFpxo7IhLUjxs&#10;Dj2bG1ffIP/gusEMnq8UQl2yENcMcBIxZ9zVeIWH1A4Lcb1ESePg+3P3yR8HBK2UtDjZWOS3HQNB&#10;if5ocXTeDUajtApZGY3PhqjAsWVzbLE7s3BI8ABfBc+zmPyjvhMlOPMVV3qeoqKJWY6xOzp7ZRG7&#10;jcNHgYv5PLvh+HsWL+215wk8NdS6+S46qXLjE1EdOz1/uAB5dPplTRt2rGevhwdq9h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Dny+Qc2gAAAAoBAAAPAAAAAAAAAAEAIAAAACIAAABkcnMvZG93bnJl&#10;di54bWxQSwECFAAUAAAACACHTuJA2vVWqm0CAADoBAAADgAAAAAAAAABACAAAAApAQAAZHJzL2Uy&#10;b0RvYy54bWxQSwUGAAAAAAYABgBZAQAACAYAAAAA&#10;">
                <v:fill on="t" focussize="0,0"/>
                <v:stroke weight="1pt" color="#000000 [3213]" joinstyle="round"/>
                <v:imagedata o:title=""/>
                <o:lock v:ext="edit" aspectratio="f"/>
                <v:textbox>
                  <w:txbxContent>
                    <w:p>
                      <w:pPr>
                        <w:keepNext w:val="0"/>
                        <w:keepLines w:val="0"/>
                        <w:pageBreakBefore w:val="0"/>
                        <w:widowControl w:val="0"/>
                        <w:numPr>
                          <w:ilvl w:val="0"/>
                          <w:numId w:val="4"/>
                        </w:numPr>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登录</w:t>
                      </w:r>
                      <w:r>
                        <w:rPr>
                          <w:rFonts w:hint="eastAsia" w:ascii="宋体" w:hAnsi="宋体" w:cs="宋体"/>
                          <w:color w:val="000000" w:themeColor="text1"/>
                          <w:sz w:val="21"/>
                          <w:szCs w:val="21"/>
                          <w:lang w:val="en-US" w:eastAsia="zh-CN"/>
                          <w14:textFill>
                            <w14:solidFill>
                              <w14:schemeClr w14:val="tx1"/>
                            </w14:solidFill>
                          </w14:textFill>
                        </w:rPr>
                        <w:t>福建</w:t>
                      </w:r>
                      <w:r>
                        <w:rPr>
                          <w:rFonts w:hint="eastAsia" w:ascii="宋体" w:hAnsi="宋体" w:eastAsia="宋体" w:cs="宋体"/>
                          <w:color w:val="000000" w:themeColor="text1"/>
                          <w:sz w:val="21"/>
                          <w:szCs w:val="21"/>
                          <w:lang w:val="en-US" w:eastAsia="zh-CN"/>
                          <w14:textFill>
                            <w14:solidFill>
                              <w14:schemeClr w14:val="tx1"/>
                            </w14:solidFill>
                          </w14:textFill>
                        </w:rPr>
                        <w:t>政务服务网一业一证平台发起申请，或到窗口提交资料。</w:t>
                      </w:r>
                    </w:p>
                    <w:p>
                      <w:pPr>
                        <w:keepNext w:val="0"/>
                        <w:keepLines w:val="0"/>
                        <w:pageBreakBefore w:val="0"/>
                        <w:widowControl w:val="0"/>
                        <w:numPr>
                          <w:ilvl w:val="0"/>
                          <w:numId w:val="4"/>
                        </w:numPr>
                        <w:kinsoku/>
                        <w:wordWrap/>
                        <w:overflowPunct/>
                        <w:topLinePunct w:val="0"/>
                        <w:autoSpaceDE/>
                        <w:autoSpaceDN/>
                        <w:bidi w:val="0"/>
                        <w:adjustRightInd/>
                        <w:snapToGrid/>
                        <w:spacing w:line="300" w:lineRule="exact"/>
                        <w:jc w:val="both"/>
                        <w:textAlignment w:val="auto"/>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填写《申请表》（一表申请）</w:t>
                      </w:r>
                    </w:p>
                  </w:txbxContent>
                </v:textbox>
              </v:rect>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column">
                  <wp:posOffset>4059555</wp:posOffset>
                </wp:positionH>
                <wp:positionV relativeFrom="paragraph">
                  <wp:posOffset>29845</wp:posOffset>
                </wp:positionV>
                <wp:extent cx="1224915" cy="2806065"/>
                <wp:effectExtent l="9525" t="9525" r="22860" b="22860"/>
                <wp:wrapNone/>
                <wp:docPr id="22" name="矩形 22"/>
                <wp:cNvGraphicFramePr/>
                <a:graphic xmlns:a="http://schemas.openxmlformats.org/drawingml/2006/main">
                  <a:graphicData uri="http://schemas.microsoft.com/office/word/2010/wordprocessingShape">
                    <wps:wsp>
                      <wps:cNvSpPr/>
                      <wps:spPr>
                        <a:xfrm>
                          <a:off x="0" y="0"/>
                          <a:ext cx="1224915" cy="2806065"/>
                        </a:xfrm>
                        <a:prstGeom prst="rect">
                          <a:avLst/>
                        </a:prstGeom>
                        <a:solidFill>
                          <a:schemeClr val="bg1"/>
                        </a:solidFill>
                        <a:ln w="19050">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19.65pt;margin-top:2.35pt;height:220.95pt;width:96.45pt;z-index:251659264;v-text-anchor:middle;mso-width-relative:page;mso-height-relative:page;" fillcolor="#CCE8CF [3212]" filled="t" stroked="t" coordsize="21600,21600" o:gfxdata="UEsDBAoAAAAAAIdO4kAAAAAAAAAAAAAAAAAEAAAAZHJzL1BLAwQUAAAACACHTuJAVPhVTdYAAAAJ&#10;AQAADwAAAGRycy9kb3ducmV2LnhtbE2PMU/DMBSEdyT+g/WQ2KjTpAkhjdMBCTaGtNDZjd04qv0c&#10;xU5T/j2PCcbTne6+q3c3Z9lVT2HwKGC9SoBp7LwasBfweXh7KoGFKFFJ61EL+NYBds39XS0r5Rds&#10;9XUfe0YlGCopwMQ4VpyHzmgnw8qPGsk7+8nJSHLquZrkQuXO8jRJCu7kgLRg5Khfje4u+9kJSM/H&#10;w7zYln8cTftextzm+ZcV4vFhnWyBRX2Lf2H4xSd0aIjp5GdUgVkBRfaSUVTA5hkY+WWWpsBOpDdF&#10;Abyp+f8HzQ9QSwMEFAAAAAgAh07iQAoqh9BwAgAA7QQAAA4AAABkcnMvZTJvRG9jLnhtbK1UzW7b&#10;MAy+D9g7CLqvdoyka4M6RZAsw4BiLdANOyuyFAvQ3yglTvYyA3bbQ+xxhr3GKNlt066HHpaDQor0&#10;R/IjqYvLvdFkJyAoZ2s6OikpEZa7RtlNTT9/Wr05oyREZhumnRU1PYhAL2evX110fioq1zrdCCAI&#10;YsO08zVtY/TTogi8FYaFE+eFRaN0YFhEFTZFA6xDdKOLqixPi85B48FxEQLeLnsjHRDhJYBOSsXF&#10;0vGtETb2qCA0i1hSaJUPdJazlVLweC1lEJHommKlMZ8YBOV1OovZBZtugPlW8SEF9pIUntRkmLIY&#10;9B5qySIjW1D/QBnFwQUn4wl3pugLyYxgFaPyCTe3LfMi14JUB39Pevh/sPzj7gaIampaVZRYZrDj&#10;f77//P3rB8ELZKfzYYpOt/4GBi2gmErdSzDpH4sg+8zo4Z5RsY+E4+WoqsbnowklHG3VWXlank4S&#10;avHwuYcQ3wtnSBJqCtiyzCTbXYXYu965pGjBadWslNZZgc16oYHsGLZ3sXh3tlgN6I/ctCUd5nJe&#10;TrDtnOHQShwWFI3HwoPdUML0BreBR8ixH30djoOU+fdckJTkkoW2TyYcQlIGR22x5MRkz12S4n69&#10;Hwhdu+aATQDXT2fwfKUQ7IqFeMMAxxGzxoWN13hI7bAUN0iUtA6+PXef/HFK0EpJh+ONZX7dMhCU&#10;6A8W5+d8NB6nfcjKePK2QgWOLetji92ahUOKR/g0eJ7F5B/1nSjBmS+41/MUFU3McozdEzooi9iv&#10;Hb4MXMzn2Q13wLN4ZW89T+CppdbNt9FJlVufiOrZGfjDLcjDM2xsWrNjPXs9vFKzv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FT4VU3WAAAACQEAAA8AAAAAAAAAAQAgAAAAIgAAAGRycy9kb3ducmV2&#10;LnhtbFBLAQIUABQAAAAIAIdO4kAKKofQcAIAAO0EAAAOAAAAAAAAAAEAIAAAACUBAABkcnMvZTJv&#10;RG9jLnhtbFBLBQYAAAAABgAGAFkBAAAHBgAAAAA=&#10;">
                <v:fill on="t" focussize="0,0"/>
                <v:stroke weight="1.5pt" color="#000000 [3213]" joinstyle="round" dashstyle="3 1"/>
                <v:imagedata o:title=""/>
                <o:lock v:ext="edit" aspectratio="f"/>
                <v:textbox>
                  <w:txbxContent>
                    <w:p>
                      <w:pPr>
                        <w:jc w:val="center"/>
                        <w:rPr>
                          <w:color w:val="000000" w:themeColor="text1"/>
                          <w14:textFill>
                            <w14:solidFill>
                              <w14:schemeClr w14:val="tx1"/>
                            </w14:solidFill>
                          </w14:textFill>
                        </w:rPr>
                      </w:pPr>
                    </w:p>
                  </w:txbxContent>
                </v:textbox>
              </v:rect>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1975485</wp:posOffset>
                </wp:positionH>
                <wp:positionV relativeFrom="paragraph">
                  <wp:posOffset>28575</wp:posOffset>
                </wp:positionV>
                <wp:extent cx="2101215" cy="2814320"/>
                <wp:effectExtent l="9525" t="9525" r="22860" b="14605"/>
                <wp:wrapNone/>
                <wp:docPr id="21" name="矩形 21"/>
                <wp:cNvGraphicFramePr/>
                <a:graphic xmlns:a="http://schemas.openxmlformats.org/drawingml/2006/main">
                  <a:graphicData uri="http://schemas.microsoft.com/office/word/2010/wordprocessingShape">
                    <wps:wsp>
                      <wps:cNvSpPr/>
                      <wps:spPr>
                        <a:xfrm>
                          <a:off x="4197350" y="2856230"/>
                          <a:ext cx="2101215" cy="2814320"/>
                        </a:xfrm>
                        <a:prstGeom prst="rect">
                          <a:avLst/>
                        </a:prstGeom>
                        <a:solidFill>
                          <a:schemeClr val="bg1"/>
                        </a:solidFill>
                        <a:ln w="19050">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55.55pt;margin-top:2.25pt;height:221.6pt;width:165.45pt;z-index:251660288;v-text-anchor:middle;mso-width-relative:page;mso-height-relative:page;" fillcolor="#CCE8CF [3212]" filled="t" stroked="t" coordsize="21600,21600" o:gfxdata="UEsDBAoAAAAAAIdO4kAAAAAAAAAAAAAAAAAEAAAAZHJzL1BLAwQUAAAACACHTuJArDquYtYAAAAJ&#10;AQAADwAAAGRycy9kb3ducmV2LnhtbE2PP0/DMBTEdyS+g/WQ2KjjkLRViNMBCTaGtKWzG7/GEf4T&#10;xU5Tvj2PCcbTne5+V+9uzrIrTnEIXoJYZcDQd0EPvpdwPLw9bYHFpLxWNniU8I0Rds39Xa0qHRbf&#10;4nWfekYlPlZKgklprDiPnUGn4iqM6Mm7hMmpRHLquZ7UQuXO8jzL1typwdOCUSO+Guy+9rOTkF9O&#10;h3mxLf84mfZ9m0pblp9WyscHkb0AS3hLf2H4xSd0aIjpHGavI7MSnoUQFJVQlMDIXxc5fTuTLjYb&#10;4E3N/z9ofgBQSwMEFAAAAAgAh07iQA6pdX19AgAA+QQAAA4AAABkcnMvZTJvRG9jLnhtbK1US27b&#10;MBDdF+gdCO4bfWLnY0QODLsuCgRNgLTomqYoSwBFsiRt2b1Mge5yiB6n6DX6SCmJk2aRRb2gZ8Sn&#10;NzNvZnRxuWsl2QrrGq0Kmh2llAjFddmodUG/fF6+O6PEeaZKJrUSBd0LRy+nb99cdGYicl1rWQpL&#10;QKLcpDMFrb03kyRxvBYtc0faCIXLStuWebh2nZSWdWBvZZKn6UnSaVsaq7lwDk8X/SUdGO1rCHVV&#10;NVwsNN+0Qvme1QrJPEpydWMcncZsq0pwf11VTngiC4pKfTwRBPYqnMn0gk3Wlpm64UMK7DUpPKup&#10;ZY1C0AeqBfOMbGzzD1XbcKudrvwR123SFxIVQRVZ+kyb25oZEWuB1M48iO7+Hy3/tL2xpCkLmmeU&#10;KNai439+3P3+9ZPgAdTpjJsAdGtu7OA5mKHUXWXb8I8iyK6go+z89HgMXffgOhuf5MeDumLnCQcg&#10;z9Isz8aU8IjIRsd5RCSPVMY6/0HolgSjoBbti6qy7ZXzCA/oPSREdlo25bKRMjp2vZpLS7YMrZ7P&#10;35/NlyF/vPIEJhXpMPbnaUiVMwxwhcGB2RqI4NSaEibX2AzubYz95G13GCSNv5eChCQXzNV9Mm7v&#10;gjMApUJSQdVex2D53Wo3iLvS5R4NsbqfVGf4sgHZFXP+hlmMJrLG8vprHJXUKEUPFiW1tt9feh7w&#10;mBjcUtJh1FHmtw2zghL5UWGWzrPRCLQ+OqPxKdpC7OHN6vBGbdq5hsQYF2QXzYD38t6srG6/Ysdn&#10;ISqumOKI3Qs6OHPfryC+ElzMZhGGfTDMX6lbwwN5aKnSs43XVRNbH4Tq1Rn0w0bE9g7bG1bu0I+o&#10;xy/W9C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CsOq5i1gAAAAkBAAAPAAAAAAAAAAEAIAAAACIA&#10;AABkcnMvZG93bnJldi54bWxQSwECFAAUAAAACACHTuJADql1fX0CAAD5BAAADgAAAAAAAAABACAA&#10;AAAlAQAAZHJzL2Uyb0RvYy54bWxQSwUGAAAAAAYABgBZAQAAFAYAAAAA&#10;">
                <v:fill on="t" focussize="0,0"/>
                <v:stroke weight="1.5pt" color="#000000 [3213]" joinstyle="round" dashstyle="3 1"/>
                <v:imagedata o:title=""/>
                <o:lock v:ext="edit" aspectratio="f"/>
                <v:textbox>
                  <w:txbxContent>
                    <w:p>
                      <w:pPr>
                        <w:jc w:val="center"/>
                        <w:rPr>
                          <w:color w:val="000000" w:themeColor="text1"/>
                          <w14:textFill>
                            <w14:solidFill>
                              <w14:schemeClr w14:val="tx1"/>
                            </w14:solidFill>
                          </w14:textFill>
                        </w:rPr>
                      </w:pPr>
                    </w:p>
                  </w:txbxContent>
                </v:textbox>
              </v:rect>
            </w:pict>
          </mc:Fallback>
        </mc:AlternateContent>
      </w:r>
    </w:p>
    <w:p>
      <w:pPr>
        <w:pStyle w:val="50"/>
        <w:ind w:left="0" w:leftChars="0" w:firstLine="0" w:firstLineChars="0"/>
        <w:rPr>
          <w:rFonts w:hint="eastAsia"/>
        </w:rPr>
      </w:pPr>
    </w:p>
    <w:p>
      <w:pPr>
        <w:pStyle w:val="50"/>
        <w:ind w:left="0" w:leftChars="0" w:firstLine="0" w:firstLineChars="0"/>
        <w:rPr>
          <w:rFonts w:hint="eastAsia"/>
        </w:rPr>
      </w:pPr>
      <w:r>
        <w:rPr>
          <w:sz w:val="21"/>
        </w:rPr>
        <mc:AlternateContent>
          <mc:Choice Requires="wps">
            <w:drawing>
              <wp:anchor distT="0" distB="0" distL="114300" distR="114300" simplePos="0" relativeHeight="251692032" behindDoc="0" locked="0" layoutInCell="1" allowOverlap="1">
                <wp:simplePos x="0" y="0"/>
                <wp:positionH relativeFrom="column">
                  <wp:posOffset>5870575</wp:posOffset>
                </wp:positionH>
                <wp:positionV relativeFrom="paragraph">
                  <wp:posOffset>168275</wp:posOffset>
                </wp:positionV>
                <wp:extent cx="438150" cy="1672590"/>
                <wp:effectExtent l="6350" t="6350" r="12700" b="16510"/>
                <wp:wrapNone/>
                <wp:docPr id="31" name="矩形 31"/>
                <wp:cNvGraphicFramePr/>
                <a:graphic xmlns:a="http://schemas.openxmlformats.org/drawingml/2006/main">
                  <a:graphicData uri="http://schemas.microsoft.com/office/word/2010/wordprocessingShape">
                    <wps:wsp>
                      <wps:cNvSpPr/>
                      <wps:spPr>
                        <a:xfrm>
                          <a:off x="0" y="0"/>
                          <a:ext cx="438150" cy="167259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统</w:t>
                            </w:r>
                          </w:p>
                          <w:p>
                            <w:pPr>
                              <w:jc w:val="center"/>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一</w:t>
                            </w:r>
                          </w:p>
                          <w:p>
                            <w:pPr>
                              <w:jc w:val="center"/>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出</w:t>
                            </w:r>
                          </w:p>
                          <w:p>
                            <w:pPr>
                              <w:jc w:val="center"/>
                              <w:rPr>
                                <w:rFonts w:hint="default"/>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件</w:t>
                            </w:r>
                          </w:p>
                          <w:p>
                            <w:pPr>
                              <w:jc w:val="center"/>
                              <w:rPr>
                                <w:rFonts w:hint="default"/>
                                <w:b/>
                                <w:bCs/>
                                <w:color w:val="000000" w:themeColor="text1"/>
                                <w:sz w:val="24"/>
                                <w:szCs w:val="24"/>
                                <w:lang w:val="en-US" w:eastAsia="zh-CN"/>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62.25pt;margin-top:13.25pt;height:131.7pt;width:34.5pt;z-index:251692032;v-text-anchor:middle;mso-width-relative:page;mso-height-relative:page;" fillcolor="#CCE8CF [3212]" filled="t" stroked="t" coordsize="21600,21600" o:gfxdata="UEsDBAoAAAAAAIdO4kAAAAAAAAAAAAAAAAAEAAAAZHJzL1BLAwQUAAAACACHTuJADjpI4dkAAAAK&#10;AQAADwAAAGRycy9kb3ducmV2LnhtbE2Py07DMBBF90j8gzVI7KjjAFUd4lQ8hMSGRQuVWDrxNAnE&#10;4yh2X3w9wwpW87q690y5PPpB7HGKfSADapaBQGqC66k18P72fLUAEZMlZ4dAaOCEEZbV+VlpCxcO&#10;tML9OrWCTSgW1kCX0lhIGZsOvY2zMCLxbRsmbxOPUyvdZA9s7geZZ9lcetsTJ3R2xMcOm6/1zhvY&#10;nLafr9/5vQsPTy8fyrWq3mhlzOWFyu5AJDymPzH84jM6VMxUhx25KAYDOr+5ZamBfM6VBVpfc1Pz&#10;YqE1yKqU/1+ofgBQSwMEFAAAAAgAh07iQJ47ytRvAgAA6gQAAA4AAABkcnMvZTJvRG9jLnhtbK1U&#10;S24bMQzdF+gdBO2bsR3nZ2QcGHZdFAiaAGnRtayRPAPoV0n2OL1Mge5yiB6n6DX6pJkkTppFFvVC&#10;JkXqkXwk5/xipxXZCh8aa0o6PBhQIgy3VWPWJf3yefnulJIQmamYskaU9FYEejF9++a8dRMxsrVV&#10;lfAEICZMWlfSOkY3KYrAa6FZOLBOGBil9ZpFqH5dVJ61QNeqGA0Gx0VrfeW85SIE3C46I+0R/WsA&#10;rZQNFwvLN1qY2KF6oVhESaFuXKDTnK2UgscrKYOIRJUUlcZ8IgjkVTqL6TmbrD1zdcP7FNhrUnhW&#10;k2aNQdAHqAWLjGx88w+Ubri3wcp4wK0uukIyI6hiOHjGzU3NnMi1gOrgHkgP/w+Wf9pee9JUJT0c&#10;UmKYRsf//Lj7/esnwQXYaV2YwOnGXfteCxBTqTvpdfpHEWSXGb19YFTsIuG4HB+eDo/ANYdpeHwy&#10;OjrLlBePr50P8YOwmiShpB4dy0Sy7WWIiAjXe5cULFjVVMtGqaz49WquPNkydHc+f386X6aU8eSJ&#10;mzKkRfjRySBlwjCzErMCUTvUHcyaEqbWWAYefY795HXYDzLIv5eCpCQXLNRdMhmhd1MGKSUaO+KS&#10;FHerXc/myla36IC33WgGx5cNoC5ZiNfMYxaRM7Y1XuGQyqIQ20uU1NZ/f+k++WNEYKWkxWyjyG8b&#10;5gUl6qPB8JwNx2PAxqyMj05GUPy+ZbVvMRs9tyAY84Hsspj8o7oXpbf6K5Z6lqLCxAxH7I7OXpnH&#10;bufwWeBiNstuWADH4qW5cTyBp4YaO9tEK5vc+ERUx07PH1YgN7df17Rj+3r2evxETf8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DjpI4dkAAAAKAQAADwAAAAAAAAABACAAAAAiAAAAZHJzL2Rvd25y&#10;ZXYueG1sUEsBAhQAFAAAAAgAh07iQJ47ytRvAgAA6gQAAA4AAAAAAAAAAQAgAAAAKAEAAGRycy9l&#10;Mm9Eb2MueG1sUEsFBgAAAAAGAAYAWQEAAAkGAAAAAA==&#10;">
                <v:fill on="t" focussize="0,0"/>
                <v:stroke weight="1pt" color="#000000 [3213]" joinstyle="round"/>
                <v:imagedata o:title=""/>
                <o:lock v:ext="edit" aspectratio="f"/>
                <v:textbox>
                  <w:txbxContent>
                    <w:p>
                      <w:pPr>
                        <w:jc w:val="center"/>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统</w:t>
                      </w:r>
                    </w:p>
                    <w:p>
                      <w:pPr>
                        <w:jc w:val="center"/>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一</w:t>
                      </w:r>
                    </w:p>
                    <w:p>
                      <w:pPr>
                        <w:jc w:val="center"/>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出</w:t>
                      </w:r>
                    </w:p>
                    <w:p>
                      <w:pPr>
                        <w:jc w:val="center"/>
                        <w:rPr>
                          <w:rFonts w:hint="default"/>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件</w:t>
                      </w:r>
                    </w:p>
                    <w:p>
                      <w:pPr>
                        <w:jc w:val="center"/>
                        <w:rPr>
                          <w:rFonts w:hint="default"/>
                          <w:b/>
                          <w:bCs/>
                          <w:color w:val="000000" w:themeColor="text1"/>
                          <w:sz w:val="24"/>
                          <w:szCs w:val="24"/>
                          <w:lang w:val="en-US" w:eastAsia="zh-CN"/>
                          <w14:textFill>
                            <w14:solidFill>
                              <w14:schemeClr w14:val="tx1"/>
                            </w14:solidFill>
                          </w14:textFill>
                        </w:rPr>
                      </w:pPr>
                    </w:p>
                  </w:txbxContent>
                </v:textbox>
              </v:rect>
            </w:pict>
          </mc:Fallback>
        </mc:AlternateContent>
      </w:r>
      <w:r>
        <w:rPr>
          <w:sz w:val="21"/>
        </w:rPr>
        <mc:AlternateContent>
          <mc:Choice Requires="wps">
            <w:drawing>
              <wp:anchor distT="0" distB="0" distL="114300" distR="114300" simplePos="0" relativeHeight="251673600" behindDoc="0" locked="0" layoutInCell="1" allowOverlap="1">
                <wp:simplePos x="0" y="0"/>
                <wp:positionH relativeFrom="column">
                  <wp:posOffset>4997450</wp:posOffset>
                </wp:positionH>
                <wp:positionV relativeFrom="paragraph">
                  <wp:posOffset>151765</wp:posOffset>
                </wp:positionV>
                <wp:extent cx="532765" cy="1727200"/>
                <wp:effectExtent l="6350" t="6350" r="13335" b="19050"/>
                <wp:wrapNone/>
                <wp:docPr id="16" name="矩形 16"/>
                <wp:cNvGraphicFramePr/>
                <a:graphic xmlns:a="http://schemas.openxmlformats.org/drawingml/2006/main">
                  <a:graphicData uri="http://schemas.microsoft.com/office/word/2010/wordprocessingShape">
                    <wps:wsp>
                      <wps:cNvSpPr/>
                      <wps:spPr>
                        <a:xfrm>
                          <a:off x="0" y="0"/>
                          <a:ext cx="532765" cy="17272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行</w:t>
                            </w:r>
                          </w:p>
                          <w:p>
                            <w:pPr>
                              <w:jc w:val="center"/>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业</w:t>
                            </w:r>
                          </w:p>
                          <w:p>
                            <w:pPr>
                              <w:jc w:val="center"/>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综</w:t>
                            </w:r>
                          </w:p>
                          <w:p>
                            <w:pPr>
                              <w:jc w:val="center"/>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合</w:t>
                            </w:r>
                          </w:p>
                          <w:p>
                            <w:pPr>
                              <w:jc w:val="center"/>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许</w:t>
                            </w:r>
                          </w:p>
                          <w:p>
                            <w:pPr>
                              <w:jc w:val="center"/>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可</w:t>
                            </w:r>
                          </w:p>
                          <w:p>
                            <w:pPr>
                              <w:jc w:val="center"/>
                              <w:rPr>
                                <w:rFonts w:hint="default" w:eastAsiaTheme="minor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证</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93.5pt;margin-top:11.95pt;height:136pt;width:41.95pt;z-index:251673600;v-text-anchor:middle;mso-width-relative:page;mso-height-relative:page;" fillcolor="#CCE8CF [3212]" filled="t" stroked="t" coordsize="21600,21600" o:gfxdata="UEsDBAoAAAAAAIdO4kAAAAAAAAAAAAAAAAAEAAAAZHJzL1BLAwQUAAAACACHTuJAANBPjNkAAAAK&#10;AQAADwAAAGRycy9kb3ducmV2LnhtbE2PS0/DMBCE70j8B2uRuFHHQdAmxKl4CKkXDi1U4ujE2yQQ&#10;r6PYff76bk9w29kdzX5TzA+uFzscQ+dJg5okIJBqbztqNHx9vt/NQIRoyJreE2o4YoB5eX1VmNz6&#10;PS1xt4qN4BAKudHQxjjkUoa6RWfCxA9IfNv40ZnIcmykHc2ew10v0yR5lM50xB9aM+Bri/Xvaus0&#10;rI+bn49T+mz9y9viW9lGVetMaX17o5InEBEP8c8MF3xGh5KZKr8lG0SvYTqbcpeoIb3PQLCBNQ8V&#10;L7KHDGRZyP8VyjNQSwMEFAAAAAgAh07iQFm0KSZsAgAA6gQAAA4AAABkcnMvZTJvRG9jLnhtbK1U&#10;zW4TMRC+I/EOlu90k9A2JWqCooQgpIpWKoiz47WzlvyH7WRTXgaJGw/B4yBeg8/ebZuWHnogB2fG&#10;M/vNzDczPn+7N5rsRIjK2SkdHg0oEZa7WtnNlH7+tHp1RklMzNZMOyum9EZE+nb28sV56ydi5Bqn&#10;axEIQGyctH5Km5T8pKoib4Rh8ch5YWGULhiWoIZNVQfWAt3oajQYnFatC7UPjosYcbvsjLRHDM8B&#10;dFIqLpaOb42wqUMNQrOEkmKjfKSzkq2UgqdLKaNIRE8pKk3lRBDI63xWs3M22QTmG8X7FNhzUnhU&#10;k2HKIugd1JIlRrZB/QNlFA8uOpmOuDNVV0hhBFUMB4+4uW6YF6UWUB39Henx/8Hyj7urQFSNSTil&#10;xDKDjv/5/vP3rx8EF2Cn9XECp2t/FXotQsyl7mUw+R9FkH1h9OaOUbFPhOPy5PVofHpCCYdpOB6N&#10;MQAZtLr/2oeY3gtnSBamNKBjhUi2u4ipc711ycGi06peKa2LEjbrhQ5kx9DdxeLd2WLVoz9w05a0&#10;CD8aIzjhDDMrMSsQjUfd0W4oYXqDZeAplNgPvo6HQQbl91SQnOSSxaZLpiD0btqi4ExjR1yW0n69&#10;79lcu/oGHQiuG83o+UoB6oLFdMUCZhE5Y1vTJQ6pHQpxvURJ48K3p+6zP0YEVkpazDaK/LplQVCi&#10;P1gMz5vh8XFehqIcn6ArlIRDy/rQYrdm4UDwEO+C50XM/knfijI48wVLPc9RYWKWI3ZHZ68sUrdz&#10;eBa4mM+LGxbAs3Rhrz3P4Lmh1s23yUlVGp+J6tjp+cMKlNHp1zXv2KFevO6fqNl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ANBPjNkAAAAKAQAADwAAAAAAAAABACAAAAAiAAAAZHJzL2Rvd25yZXYu&#10;eG1sUEsBAhQAFAAAAAgAh07iQFm0KSZsAgAA6gQAAA4AAAAAAAAAAQAgAAAAKAEAAGRycy9lMm9E&#10;b2MueG1sUEsFBgAAAAAGAAYAWQEAAAYGAAAAAA==&#10;">
                <v:fill on="t" focussize="0,0"/>
                <v:stroke weight="1pt" color="#000000 [3213]" joinstyle="round"/>
                <v:imagedata o:title=""/>
                <o:lock v:ext="edit" aspectratio="f"/>
                <v:textbox>
                  <w:txbxContent>
                    <w:p>
                      <w:pPr>
                        <w:jc w:val="center"/>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行</w:t>
                      </w:r>
                    </w:p>
                    <w:p>
                      <w:pPr>
                        <w:jc w:val="center"/>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业</w:t>
                      </w:r>
                    </w:p>
                    <w:p>
                      <w:pPr>
                        <w:jc w:val="center"/>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综</w:t>
                      </w:r>
                    </w:p>
                    <w:p>
                      <w:pPr>
                        <w:jc w:val="center"/>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合</w:t>
                      </w:r>
                    </w:p>
                    <w:p>
                      <w:pPr>
                        <w:jc w:val="center"/>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许</w:t>
                      </w:r>
                    </w:p>
                    <w:p>
                      <w:pPr>
                        <w:jc w:val="center"/>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可</w:t>
                      </w:r>
                    </w:p>
                    <w:p>
                      <w:pPr>
                        <w:jc w:val="center"/>
                        <w:rPr>
                          <w:rFonts w:hint="default" w:eastAsiaTheme="minor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证</w:t>
                      </w:r>
                    </w:p>
                  </w:txbxContent>
                </v:textbox>
              </v:rect>
            </w:pict>
          </mc:Fallback>
        </mc:AlternateContent>
      </w:r>
      <w:r>
        <w:rPr>
          <w:sz w:val="21"/>
        </w:rPr>
        <mc:AlternateContent>
          <mc:Choice Requires="wps">
            <w:drawing>
              <wp:anchor distT="0" distB="0" distL="114300" distR="114300" simplePos="0" relativeHeight="251669504" behindDoc="0" locked="0" layoutInCell="1" allowOverlap="1">
                <wp:simplePos x="0" y="0"/>
                <wp:positionH relativeFrom="column">
                  <wp:posOffset>2219325</wp:posOffset>
                </wp:positionH>
                <wp:positionV relativeFrom="paragraph">
                  <wp:posOffset>110490</wp:posOffset>
                </wp:positionV>
                <wp:extent cx="1415415" cy="273050"/>
                <wp:effectExtent l="6350" t="6350" r="6985" b="6350"/>
                <wp:wrapNone/>
                <wp:docPr id="9" name="矩形 9"/>
                <wp:cNvGraphicFramePr/>
                <a:graphic xmlns:a="http://schemas.openxmlformats.org/drawingml/2006/main">
                  <a:graphicData uri="http://schemas.microsoft.com/office/word/2010/wordprocessingShape">
                    <wps:wsp>
                      <wps:cNvSpPr/>
                      <wps:spPr>
                        <a:xfrm>
                          <a:off x="0" y="0"/>
                          <a:ext cx="1415415" cy="2730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药品经营许可</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74.75pt;margin-top:8.7pt;height:21.5pt;width:111.45pt;z-index:251669504;v-text-anchor:middle;mso-width-relative:page;mso-height-relative:page;" fillcolor="#CCE8CF [3212]" filled="t" stroked="t" coordsize="21600,21600" o:gfxdata="UEsDBAoAAAAAAIdO4kAAAAAAAAAAAAAAAAAEAAAAZHJzL1BLAwQUAAAACACHTuJAv9ejh9kAAAAJ&#10;AQAADwAAAGRycy9kb3ducmV2LnhtbE2Py07DMBBF90j8gzVI7KjjkLY0xKl4CKkbFhQqsXTiaRKI&#10;x1HsPr+eYQW7Gd2jO2eK5dH1Yo9j6DxpUJMEBFLtbUeNho/3l5s7ECEasqb3hBpOGGBZXl4UJrf+&#10;QG+4X8dGcAmF3GhoYxxyKUPdojNh4gckzrZ+dCbyOjbSjubA5a6XaZLMpDMd8YXWDPjUYv293jkN&#10;m9P26/WcPlj/+Lz6VLZR1WahtL6+Usk9iIjH+AfDrz6rQ8lOld+RDaLXcJstpoxyMM9AMDCdpzxU&#10;GmZJBrIs5P8Pyh9QSwMEFAAAAAgAh07iQJuCaFhvAgAA6AQAAA4AAABkcnMvZTJvRG9jLnhtbK1U&#10;zW4TMRC+I/EOlu90NyGlbdQNihKCkCpaqSDOjtfOruQ/bCeb8jJI3HgIHgfxGnz2btu09NADUeSd&#10;8cx+M/PNzJ6/3WtFdsKH1pqKjo5KSoThtm7NpqKfP61enVISIjM1U9aIit6IQN/OXr4479xUjG1j&#10;VS08AYgJ085VtInRTYsi8EZoFo6sEwZGab1mEarfFLVnHdC1KsZl+aborK+dt1yEgNtlb6QDon8O&#10;oJWy5WJp+VYLE3tULxSLKCk0rQt0lrOVUvB4KWUQkaiKotKYTwSBvE5nMTtn041nrmn5kAJ7TgqP&#10;atKsNQh6B7VkkZGtb/+B0i33NlgZj7jVRV9IZgRVjMpH3Fw3zIlcC6gO7o708P9g+cfdlSdtXdEz&#10;SgzTaPif7z9///pBzhI3nQtTuFy7Kz9oAWIqdC+9Tk+UQPaZz5s7PsU+Eo7L0WR0jD8lHLbxyevy&#10;OBNe3L/tfIjvhdUkCRX16Femke0uQkREuN66pGDBqrZetUplxW/WC+XJjqG3i8W708UqpYxXHrgp&#10;QzqkMj4p0XPOMLESkwJRO1QdzIYSpjZYBR59jv3g7XAYpMy/p4KkJJcsNH0yGWFwUwYpJRp74pIU&#10;9+v9wOba1jfg39t+MIPjqxZQFyzEK+YxicgZuxovcUhlUYgdJEoa6789dZ/8MSCwUtJhslHk1y3z&#10;ghL1wWB0zkaTSVqFrEyOT8ZQ/KFlfWgxW72wIHiEr4LjWUz+Ud2K0lv9BSs9T1FhYoYjdk/noCxi&#10;v3H4KHAxn2c3jL9j8cJcO57AU0ONnW+jlW1ufCKqZ2fgDwuQmzssa9qwQz173X+gZn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v9ejh9kAAAAJAQAADwAAAAAAAAABACAAAAAiAAAAZHJzL2Rvd25y&#10;ZXYueG1sUEsBAhQAFAAAAAgAh07iQJuCaFhvAgAA6AQAAA4AAAAAAAAAAQAgAAAAKAEAAGRycy9l&#10;Mm9Eb2MueG1sUEsFBgAAAAAGAAYAWQEAAAkGAAAAAA==&#10;">
                <v:fill on="t" focussize="0,0"/>
                <v:stroke weight="1pt" color="#000000 [3213]" joinstyle="round"/>
                <v:imagedata o:title=""/>
                <o:lock v:ext="edit" aspectratio="f"/>
                <v:textbox>
                  <w:txbxContent>
                    <w:p>
                      <w:pPr>
                        <w:jc w:val="center"/>
                        <w:rPr>
                          <w:rFonts w:hint="default" w:eastAsiaTheme="minorEastAsia"/>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药品经营许可</w:t>
                      </w:r>
                    </w:p>
                  </w:txbxContent>
                </v:textbox>
              </v:rect>
            </w:pict>
          </mc:Fallback>
        </mc:AlternateContent>
      </w:r>
    </w:p>
    <w:p>
      <w:pPr>
        <w:pStyle w:val="50"/>
        <w:ind w:left="0" w:leftChars="0" w:firstLine="0" w:firstLineChars="0"/>
        <w:rPr>
          <w:rFonts w:hint="eastAsia"/>
        </w:rPr>
      </w:pPr>
      <w:r>
        <w:rPr>
          <w:sz w:val="21"/>
        </w:rPr>
        <mc:AlternateContent>
          <mc:Choice Requires="wps">
            <w:drawing>
              <wp:anchor distT="0" distB="0" distL="114300" distR="114300" simplePos="0" relativeHeight="251688960" behindDoc="0" locked="0" layoutInCell="1" allowOverlap="1">
                <wp:simplePos x="0" y="0"/>
                <wp:positionH relativeFrom="column">
                  <wp:posOffset>7897495</wp:posOffset>
                </wp:positionH>
                <wp:positionV relativeFrom="paragraph">
                  <wp:posOffset>-2079625</wp:posOffset>
                </wp:positionV>
                <wp:extent cx="396240" cy="635"/>
                <wp:effectExtent l="33655" t="95885" r="46355" b="151130"/>
                <wp:wrapNone/>
                <wp:docPr id="19" name="直接箭头连接符 19"/>
                <wp:cNvGraphicFramePr/>
                <a:graphic xmlns:a="http://schemas.openxmlformats.org/drawingml/2006/main">
                  <a:graphicData uri="http://schemas.microsoft.com/office/word/2010/wordprocessingShape">
                    <wps:wsp>
                      <wps:cNvCnPr/>
                      <wps:spPr>
                        <a:xfrm flipV="1">
                          <a:off x="0" y="0"/>
                          <a:ext cx="396240" cy="635"/>
                        </a:xfrm>
                        <a:prstGeom prst="straightConnector1">
                          <a:avLst/>
                        </a:prstGeom>
                        <a:ln>
                          <a:tailEnd type="arrow" w="med" len="med"/>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id="_x0000_s1026" o:spid="_x0000_s1026" o:spt="32" type="#_x0000_t32" style="position:absolute;left:0pt;flip:y;margin-left:621.85pt;margin-top:-163.75pt;height:0.05pt;width:31.2pt;z-index:251688960;mso-width-relative:page;mso-height-relative:page;" filled="f" stroked="t" coordsize="21600,21600" o:gfxdata="UEsDBAoAAAAAAIdO4kAAAAAAAAAAAAAAAAAEAAAAZHJzL1BLAwQUAAAACACHTuJAVM6awdoAAAAP&#10;AQAADwAAAGRycy9kb3ducmV2LnhtbE2Py07DMBBF90j8gzVI7Fo7jzZViFOJCtbQAurWjYckqj0O&#10;sfuAr8dVF7C8M0d3zlTLszXsiKPvHUlIpgIYUuN0T62E97fnyQKYD4q0Mo5Qwjd6WNa3N5UqtTvR&#10;Go+b0LJYQr5UEroQhpJz33RolZ+6ASnuPt1oVYhxbLke1SmWW8NTIebcqp7ihU4NuOqw2W8OVsJj&#10;Q6+5+Xjy6/2KFy9f22z2o0jK+7tEPAALeA5/MFz0ozrU0WnnDqQ9MzGneVZEVsIkS4sZsAuTiXkC&#10;bHed5cDriv//o/4FUEsDBBQAAAAIAIdO4kDhqMZ4UwIAAJMEAAAOAAAAZHJzL2Uyb0RvYy54bWyt&#10;VM1uEzEQviPxDpbvdNOkrdpVkx4SygVBRfk5T7zeXUv+09jJJi/BCyBxAk7AqXeeBspjMPYuUShC&#10;6oEcVvPj+eb7xuOcX2yMZmuJQTk75YcHI86kFa5StpnyVy8vH51yFiLYCrSzcsq3MvCL2cMH550v&#10;5di1TlcSGYHYUHZ+ytsYfVkUQbTSQDhwXlpK1g4NRHKxKSqEjtCNLsaj0UnROaw8OiFDoOiiT/IB&#10;Ee8D6OpaCblwYmWkjT0qSg2RJIVW+cBnmW1dSxGf13WQkekpJ6Uxf6kJ2cv0LWbnUDYIvlVioAD3&#10;oXBHkwFlqekOagER2ArVX1BGCXTB1fFAOFP0QvJESMXh6M5srlvwMmuhUQe/G3r4f7Di2foKmapo&#10;E844s2Doxm/f3fx4+/H265fvH25+fnuf7M+fGOVpWJ0PJdXM7RUOXvBXmJRvajSs1sq/Jqw8C1LH&#10;NnnU292o5SYyQcHJ2cn4iC5BUOpkcpygix4jYXkM8Yl0hiVjykNEUE0b585aulGHPT6sn4bYF/4u&#10;SMXWXSqtKQ6ltqyjXqeHo9QKaFtr2hIyjSfFwTacgW7oGYiImXJwWlWpPFUHbJZzjWwNaXnyb+D5&#10;x7HUewGh7c/lVDoGZQSlH9uKxa2nqQKi63jiY2TFmZbUNlm9AG1ThcwbS6qS41ZR4nVbdWypV/gC&#10;iPFRIsFZpdJUxpPBoXU+zhlKoYtvVGzz5qSh/0tHioP2LfSsJ8cJq6cyyM4XsuOQvT16RVqE/uqT&#10;tXTVNm9EjtOu5vPDu0qPYd8ne/+/ZPYL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VM6awdoAAAAP&#10;AQAADwAAAAAAAAABACAAAAAiAAAAZHJzL2Rvd25yZXYueG1sUEsBAhQAFAAAAAgAh07iQOGoxnhT&#10;AgAAkwQAAA4AAAAAAAAAAQAgAAAAKQEAAGRycy9lMm9Eb2MueG1sUEsFBgAAAAAGAAYAWQEAAO4F&#10;AAAAAA==&#10;">
                <v:fill on="f" focussize="0,0"/>
                <v:stroke weight="3pt" color="#000000 [3200]" joinstyle="round" endarrow="open"/>
                <v:imagedata o:title=""/>
                <o:lock v:ext="edit" aspectratio="f"/>
                <v:shadow on="t" color="#000000" opacity="22937f" offset="0pt,1.81102362204724pt" origin="0f,32768f" matrix="65536f,0f,0f,65536f"/>
              </v:shape>
            </w:pict>
          </mc:Fallback>
        </mc:AlternateContent>
      </w:r>
      <w:r>
        <w:rPr>
          <w:sz w:val="21"/>
        </w:rPr>
        <mc:AlternateContent>
          <mc:Choice Requires="wps">
            <w:drawing>
              <wp:anchor distT="0" distB="0" distL="114300" distR="114300" simplePos="0" relativeHeight="251687936" behindDoc="0" locked="0" layoutInCell="1" allowOverlap="1">
                <wp:simplePos x="0" y="0"/>
                <wp:positionH relativeFrom="column">
                  <wp:posOffset>7745095</wp:posOffset>
                </wp:positionH>
                <wp:positionV relativeFrom="paragraph">
                  <wp:posOffset>-2232025</wp:posOffset>
                </wp:positionV>
                <wp:extent cx="396240" cy="635"/>
                <wp:effectExtent l="33655" t="95885" r="46355" b="151130"/>
                <wp:wrapNone/>
                <wp:docPr id="18" name="直接箭头连接符 18"/>
                <wp:cNvGraphicFramePr/>
                <a:graphic xmlns:a="http://schemas.openxmlformats.org/drawingml/2006/main">
                  <a:graphicData uri="http://schemas.microsoft.com/office/word/2010/wordprocessingShape">
                    <wps:wsp>
                      <wps:cNvCnPr/>
                      <wps:spPr>
                        <a:xfrm flipV="1">
                          <a:off x="0" y="0"/>
                          <a:ext cx="396240" cy="635"/>
                        </a:xfrm>
                        <a:prstGeom prst="straightConnector1">
                          <a:avLst/>
                        </a:prstGeom>
                        <a:ln>
                          <a:tailEnd type="arrow" w="med" len="med"/>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id="_x0000_s1026" o:spid="_x0000_s1026" o:spt="32" type="#_x0000_t32" style="position:absolute;left:0pt;flip:y;margin-left:609.85pt;margin-top:-175.75pt;height:0.05pt;width:31.2pt;z-index:251687936;mso-width-relative:page;mso-height-relative:page;" filled="f" stroked="t" coordsize="21600,21600" o:gfxdata="UEsDBAoAAAAAAIdO4kAAAAAAAAAAAAAAAAAEAAAAZHJzL1BLAwQUAAAACACHTuJAn1wuhtoAAAAP&#10;AQAADwAAAGRycy9kb3ducmV2LnhtbE2PTU/DMAyG70j8h8hI3LY03cpGaTqJCc6wsYmr15i2WuOU&#10;JvuAX08mDnB87UevHxeLs+3EkQbfOtagxgkI4sqZlmsNm7fn0RyED8gGO8ek4Ys8LMrrqwJz4068&#10;ouM61CKWsM9RQxNCn0vpq4Ys+rHriePuww0WQ4xDLc2Ap1huO5kmyZ202HK80GBPy4aq/fpgNTxW&#10;/Drttk9+tV/K2cvn+yT7Rtb69kYlDyACncMfDBf9qA5ldNq5AxsvuphTdT+LrIbRJFMZiAuTzlMF&#10;Yvc7m4IsC/n/j/IHUEsDBBQAAAAIAIdO4kAx5ut5UwIAAJMEAAAOAAAAZHJzL2Uyb0RvYy54bWyt&#10;VM1uEzEQviPxDpbvdNOkrcqqSQ8J5YKgovycJ17vriX/aexkk5fgBZA4QU/AqXeeBspjMPYuUShC&#10;6oEcVjMezzffNzPO2fnGaLaWGJSzU354MOJMWuEqZZspf/3q4tEpZyGCrUA7K6d8KwM/nz18cNb5&#10;Uo5d63QlkRGIDWXnp7yN0ZdFEUQrDYQD56WlYO3QQCQXm6JC6Ajd6GI8Gp0UncPKoxMyBDpd9EE+&#10;IOJ9AF1dKyEXTqyMtLFHRakhkqTQKh/4LLOtaynii7oOMjI95aQ05i8VIXuZvsXsDMoGwbdKDBTg&#10;PhTuaDKgLBXdQS0gAluh+gvKKIEuuDoeCGeKXkjuCKk4HN3pzVULXmYt1Orgd00P/w9WPF9fIlMV&#10;bQLN3YKhid++v/nx7tPt1y/fP978/PYh2Z+vGcWpWZ0PJeXM7SUOXvCXmJRvajSs1sq/IazcC1LH&#10;NrnV212r5SYyQYeTxyfjIxqCoNDJ5DhBFz1GwvIY4lPpDEvGlIeIoJo2zp21NFGHPT6sn4XYJ/5O&#10;SMnWXSit6RxKbVlHtU4PR6kU0LbWtCVkGk+Kg204A93QMxARM+XgtKpSesoO2CznGtka0vLk38Dz&#10;j2up9gJC29/LoXQNyghKP7EVi1tPXQVE1/HEx8iKMy2pbLJ6AdqmDJk3llQlx62ixKu26thSr/Al&#10;EOOjRIKzSqWujCeDQ+t8nCMUQhffqtjmzUlN/5eOdA7at9CznhwnrJ7KIDsPZMche3v0irQI/eiT&#10;tXTVNm9EPqddzfeHd5Uew75P9v5/yew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n1wuhtoAAAAP&#10;AQAADwAAAAAAAAABACAAAAAiAAAAZHJzL2Rvd25yZXYueG1sUEsBAhQAFAAAAAgAh07iQDHm63lT&#10;AgAAkwQAAA4AAAAAAAAAAQAgAAAAKQEAAGRycy9lMm9Eb2MueG1sUEsFBgAAAAAGAAYAWQEAAO4F&#10;AAAAAA==&#10;">
                <v:fill on="f" focussize="0,0"/>
                <v:stroke weight="3pt" color="#000000 [3200]" joinstyle="round" endarrow="open"/>
                <v:imagedata o:title=""/>
                <o:lock v:ext="edit" aspectratio="f"/>
                <v:shadow on="t" color="#000000" opacity="22937f" offset="0pt,1.81102362204724pt" origin="0f,32768f" matrix="65536f,0f,0f,65536f"/>
              </v:shape>
            </w:pict>
          </mc:Fallback>
        </mc:AlternateContent>
      </w:r>
      <w:r>
        <w:rPr>
          <w:sz w:val="21"/>
        </w:rPr>
        <mc:AlternateContent>
          <mc:Choice Requires="wps">
            <w:drawing>
              <wp:anchor distT="0" distB="0" distL="114300" distR="114300" simplePos="0" relativeHeight="251674624" behindDoc="0" locked="0" layoutInCell="1" allowOverlap="1">
                <wp:simplePos x="0" y="0"/>
                <wp:positionH relativeFrom="column">
                  <wp:posOffset>7105015</wp:posOffset>
                </wp:positionH>
                <wp:positionV relativeFrom="paragraph">
                  <wp:posOffset>174625</wp:posOffset>
                </wp:positionV>
                <wp:extent cx="608330" cy="2131695"/>
                <wp:effectExtent l="6350" t="6350" r="13970" b="14605"/>
                <wp:wrapNone/>
                <wp:docPr id="17" name="矩形 17"/>
                <wp:cNvGraphicFramePr/>
                <a:graphic xmlns:a="http://schemas.openxmlformats.org/drawingml/2006/main">
                  <a:graphicData uri="http://schemas.microsoft.com/office/word/2010/wordprocessingShape">
                    <wps:wsp>
                      <wps:cNvSpPr/>
                      <wps:spPr>
                        <a:xfrm>
                          <a:off x="0" y="0"/>
                          <a:ext cx="608330" cy="213169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统</w:t>
                            </w:r>
                          </w:p>
                          <w:p>
                            <w:pPr>
                              <w:jc w:val="center"/>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一</w:t>
                            </w:r>
                          </w:p>
                          <w:p>
                            <w:pPr>
                              <w:jc w:val="center"/>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出</w:t>
                            </w:r>
                          </w:p>
                          <w:p>
                            <w:pPr>
                              <w:jc w:val="center"/>
                              <w:rPr>
                                <w:rFonts w:hint="default" w:eastAsiaTheme="minor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559.45pt;margin-top:13.75pt;height:167.85pt;width:47.9pt;z-index:251674624;v-text-anchor:middle;mso-width-relative:page;mso-height-relative:page;" fillcolor="#CCE8CF [3212]" filled="t" stroked="t" coordsize="21600,21600" o:gfxdata="UEsDBAoAAAAAAIdO4kAAAAAAAAAAAAAAAAAEAAAAZHJzL1BLAwQUAAAACACHTuJA3sVvfdsAAAAM&#10;AQAADwAAAGRycy9kb3ducmV2LnhtbE2Py27CMBBF90j8gzWVugPHpuWRxkF9qFI3LEpBYunEQxIa&#10;j6PYvPr1Nat2eTVH957JlhfbshP2vnGkQIwTYEilMw1VCjZf76M5MB80Gd06QgVX9LDMh4NMp8ad&#10;6RNP61CxWEI+1QrqELqUc1/WaLUfuw4p3vautzrE2Ffc9Pocy23LZZJMudUNxYVad/haY/m9PloF&#10;2+v+sPqRz8a9vH3shKlEsV0Ipe7vRPIELOAl/MFw04/qkEenwh3JeNbGLMR8EVkFcvYI7EZI8TAD&#10;ViiYTCcSeJ7x/0/kv1BLAwQUAAAACACHTuJAmsNp62wCAADqBAAADgAAAGRycy9lMm9Eb2MueG1s&#10;rVRLbtswEN0X6B0I7hvJzt+IHRh2XRQIGgNp0TVNkZYA/krSltPLFOguh+hxil6jj5SSOGkWWdQL&#10;eYYzejPvcUYXlzutyFb40FgzpoODkhJhuK0asx7TL58X784oCZGZiilrxJjeikAvJ2/fXLRuJIa2&#10;tqoSngDEhFHrxrSO0Y2KIvBaaBYOrBMGQWm9ZhGuXxeVZy3QtSqGZXlStNZXzlsuQsDpvAvSHtG/&#10;BtBK2XAxt3yjhYkdqheKRVAKdeMCneRupRQ8XksZRCRqTME05ieKwF6lZzG5YKO1Z65ueN8Ce00L&#10;zzhp1hgUfYCas8jIxjf/QOmGexusjAfc6qIjkhUBi0H5TJubmjmRuUDq4B5ED/8Pln/aLj1pKkzC&#10;KSWGadz4nx93v3/9JDiAOq0LIyTduKXvvQAzUd1Jr9M/SJBdVvT2QVGxi4Tj8KQ8OzyE1hyh4eBw&#10;cHJ+nECLx7edD/GDsJokY0w9biwLybZXIXap9ympWLCqqRaNUtnx69VMebJluN3Z7P3ZbNGjP0lT&#10;hrTgNzwtUycMMysxKzC1A+9g1pQwtcYy8Ohz7Sdvh/0iZf69VCQ1OWeh7prJCH2aMiCcZOyES1bc&#10;rXa9mitb3eIGvO1GMzi+aAB1xUJcMo9ZRM/Y1niNh1QWRGxvUVJb//2l85SPEUGUkhazDZLfNswL&#10;StRHg+E5HxwdATZm5+j4dAjH70dW+xGz0TMLgQf4LjiezZQf1b0pvdVfsdTTVBUhZjhqd3L2zix2&#10;O4fPAhfTaU7DAjgWr8yN4wk8Xaix0020sskXn4Tq1On1wwrk0enXNe3Yvp+zHj9Rk7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DexW992wAAAAwBAAAPAAAAAAAAAAEAIAAAACIAAABkcnMvZG93bnJl&#10;di54bWxQSwECFAAUAAAACACHTuJAmsNp62wCAADqBAAADgAAAAAAAAABACAAAAAqAQAAZHJzL2Uy&#10;b0RvYy54bWxQSwUGAAAAAAYABgBZAQAACAYAAAAA&#10;">
                <v:fill on="t" focussize="0,0"/>
                <v:stroke weight="1pt" color="#000000 [3213]" joinstyle="round"/>
                <v:imagedata o:title=""/>
                <o:lock v:ext="edit" aspectratio="f"/>
                <v:textbox>
                  <w:txbxContent>
                    <w:p>
                      <w:pPr>
                        <w:jc w:val="center"/>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统</w:t>
                      </w:r>
                    </w:p>
                    <w:p>
                      <w:pPr>
                        <w:jc w:val="center"/>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一</w:t>
                      </w:r>
                    </w:p>
                    <w:p>
                      <w:pPr>
                        <w:jc w:val="center"/>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出</w:t>
                      </w:r>
                    </w:p>
                    <w:p>
                      <w:pPr>
                        <w:jc w:val="center"/>
                        <w:rPr>
                          <w:rFonts w:hint="default" w:eastAsiaTheme="minor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件</w:t>
                      </w:r>
                    </w:p>
                  </w:txbxContent>
                </v:textbox>
              </v:rect>
            </w:pict>
          </mc:Fallback>
        </mc:AlternateContent>
      </w:r>
    </w:p>
    <w:p>
      <w:pPr>
        <w:pStyle w:val="50"/>
        <w:ind w:left="0" w:leftChars="0" w:firstLine="0" w:firstLineChars="0"/>
        <w:rPr>
          <w:rFonts w:hint="eastAsia"/>
        </w:rPr>
      </w:pPr>
    </w:p>
    <w:p>
      <w:pPr>
        <w:pStyle w:val="50"/>
        <w:ind w:left="0" w:leftChars="0" w:firstLine="0" w:firstLineChars="0"/>
        <w:rPr>
          <w:rFonts w:hint="eastAsia"/>
        </w:rPr>
      </w:pPr>
      <w:r>
        <w:rPr>
          <w:sz w:val="21"/>
        </w:rPr>
        <mc:AlternateContent>
          <mc:Choice Requires="wps">
            <w:drawing>
              <wp:anchor distT="0" distB="0" distL="114300" distR="114300" simplePos="0" relativeHeight="251689984" behindDoc="0" locked="0" layoutInCell="1" allowOverlap="1">
                <wp:simplePos x="0" y="0"/>
                <wp:positionH relativeFrom="column">
                  <wp:posOffset>8049895</wp:posOffset>
                </wp:positionH>
                <wp:positionV relativeFrom="paragraph">
                  <wp:posOffset>-2323465</wp:posOffset>
                </wp:positionV>
                <wp:extent cx="396240" cy="635"/>
                <wp:effectExtent l="33655" t="61595" r="46355" b="109220"/>
                <wp:wrapNone/>
                <wp:docPr id="20" name="直接箭头连接符 20"/>
                <wp:cNvGraphicFramePr/>
                <a:graphic xmlns:a="http://schemas.openxmlformats.org/drawingml/2006/main">
                  <a:graphicData uri="http://schemas.microsoft.com/office/word/2010/wordprocessingShape">
                    <wps:wsp>
                      <wps:cNvCnPr/>
                      <wps:spPr>
                        <a:xfrm flipV="1">
                          <a:off x="0" y="0"/>
                          <a:ext cx="396240" cy="635"/>
                        </a:xfrm>
                        <a:prstGeom prst="straightConnector1">
                          <a:avLst/>
                        </a:prstGeom>
                        <a:ln w="12700" cmpd="sng">
                          <a:solidFill>
                            <a:schemeClr val="accent1">
                              <a:shade val="50000"/>
                            </a:schemeClr>
                          </a:solidFill>
                          <a:prstDash val="solid"/>
                          <a:tailEnd type="arrow" w="med" len="med"/>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id="_x0000_s1026" o:spid="_x0000_s1026" o:spt="32" type="#_x0000_t32" style="position:absolute;left:0pt;flip:y;margin-left:633.85pt;margin-top:-182.95pt;height:0.05pt;width:31.2pt;z-index:251689984;mso-width-relative:page;mso-height-relative:page;" filled="f" stroked="t" coordsize="21600,21600" o:gfxdata="UEsDBAoAAAAAAIdO4kAAAAAAAAAAAAAAAAAEAAAAZHJzL1BLAwQUAAAACACHTuJAdhudNN0AAAAP&#10;AQAADwAAAGRycy9kb3ducmV2LnhtbE2Py2rDMBBF94X+g5hCd4nkmDqOazmQQEsXpZBXoTvZmtim&#10;1si1lNffV6GLZnlnDnfO5POz6dgRB9dakhCNBTCkyuqWagnbzcsoBea8Iq06Syjhgg7mxf1drjJt&#10;T7TC49rXLJSQy5SExvs+49xVDRrlxrZHCru9HYzyIQ4114M6hXLT8YkQCTeqpXChUT0uG6y+1wcj&#10;wXxdVh+7fW1nrly8/7ylr16Xn1I+PkTiGZjHs/+H4aof1KEITqU9kHasC3mSTKeBlTCKk6cZsCsT&#10;xyICVv7NUuBFzm//KH4BUEsDBBQAAAAIAIdO4kBCM8CRZAIAALQEAAAOAAAAZHJzL2Uyb0RvYy54&#10;bWytVM1uEzEQviPxDpbvdNOkKWXVTYUSygVBRPk5T3a9u5b8p7GTTV6CF0DiBJyAU+88DZTHYOxd&#10;otJy6IEcVjNjz+fvG3/O6dlWK7YR6KU1BT88GHEmTGkraZqCv351/uCEMx/AVKCsEQXfCc/PZvfv&#10;nXYuF2PbWlUJZARifN65grchuDzLfNkKDf7AOmFosbaoIVCKTVYhdISuVTYejY6zzmLl0JbCe6ou&#10;+kU+IOJdAG1dy1IsbLnWwoQeFYWCQJJ8K53ns8S2rkUZXtS1F4GpgpPSkL50CMWr+M1mp5A3CK6V&#10;5UAB7kLhhiYN0tChe6gFBGBrlLegtCzReluHg9LqrBeSJkIqDkc3ZnPRghNJC43au/3Q/f+DLZ9v&#10;lshkVfAxjcSAphu/en/5892nq29ff3y8/PX9Q4y/fGa0TsPqnM+pZ26WOGTeLTEq39aoWa2ke0Ou&#10;SrMgdWybRr3bj1psAyupOHl0PD6iE0taOp5MI3TWY0Qshz48FVazGBTcBwTZtGFujaEbtdjjw+aZ&#10;D33jn4bYbOy5VIrqkCvDOmIzfjiKRwG5tSaXUKgdKfam4QxUQ8+gDJgoe6tkFdtjt8dmNVfINkDm&#10;mZxMFyeP+00tVKKvTkf0G8gP25OQv3AiuQX4tm9JS7EF8gBSPTEVCztHYwdE2/FIWIuKMyWIV4x6&#10;hcrEDpEsTbJjYtdB4EVbdWyl1vgSSNJR4sMqGcc2nkRylJDfp2mFMrThrQxtsla8lVtCIwK1xToo&#10;18IgPyr9h9A9hyT7Gr0sOqX3RoxWttoly6Q6mTntHx5efC3Xc4qv/9nM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2G5003QAAAA8BAAAPAAAAAAAAAAEAIAAAACIAAABkcnMvZG93bnJldi54bWxQ&#10;SwECFAAUAAAACACHTuJAQjPAkWQCAAC0BAAADgAAAAAAAAABACAAAAAsAQAAZHJzL2Uyb0RvYy54&#10;bWxQSwUGAAAAAAYABgBZAQAAAgYAAAAA&#10;">
                <v:fill on="f" focussize="0,0"/>
                <v:stroke weight="1pt" color="#385D8A [3204]" joinstyle="round" endarrow="open"/>
                <v:imagedata o:title=""/>
                <o:lock v:ext="edit" aspectratio="f"/>
                <v:shadow on="t" color="#000000" opacity="22937f" offset="0pt,1.81102362204724pt" origin="0f,32768f" matrix="65536f,0f,0f,65536f"/>
              </v:shape>
            </w:pict>
          </mc:Fallback>
        </mc:AlternateContent>
      </w:r>
      <w:r>
        <w:rPr>
          <w:sz w:val="21"/>
        </w:rPr>
        <mc:AlternateContent>
          <mc:Choice Requires="wps">
            <w:drawing>
              <wp:anchor distT="0" distB="0" distL="114300" distR="114300" simplePos="0" relativeHeight="251670528" behindDoc="0" locked="0" layoutInCell="1" allowOverlap="1">
                <wp:simplePos x="0" y="0"/>
                <wp:positionH relativeFrom="column">
                  <wp:posOffset>2192655</wp:posOffset>
                </wp:positionH>
                <wp:positionV relativeFrom="paragraph">
                  <wp:posOffset>52705</wp:posOffset>
                </wp:positionV>
                <wp:extent cx="1586230" cy="306705"/>
                <wp:effectExtent l="6350" t="6350" r="7620" b="10795"/>
                <wp:wrapNone/>
                <wp:docPr id="12" name="矩形 12"/>
                <wp:cNvGraphicFramePr/>
                <a:graphic xmlns:a="http://schemas.openxmlformats.org/drawingml/2006/main">
                  <a:graphicData uri="http://schemas.microsoft.com/office/word/2010/wordprocessingShape">
                    <wps:wsp>
                      <wps:cNvSpPr/>
                      <wps:spPr>
                        <a:xfrm>
                          <a:off x="0" y="0"/>
                          <a:ext cx="1586230" cy="30670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第二类医疗器械经营备案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72.65pt;margin-top:4.15pt;height:24.15pt;width:124.9pt;z-index:251670528;v-text-anchor:middle;mso-width-relative:page;mso-height-relative:page;" fillcolor="#CCE8CF [3212]" filled="t" stroked="t" coordsize="21600,21600" o:gfxdata="UEsDBAoAAAAAAIdO4kAAAAAAAAAAAAAAAAAEAAAAZHJzL1BLAwQUAAAACACHTuJAeDO5udkAAAAI&#10;AQAADwAAAGRycy9kb3ducmV2LnhtbE2PS0/DMBCE70j8B2uRuFHHLYnaNE7FQ0hcOLRQqUcn3iaB&#10;eB3F7otfz3KC0+5qRrPfFKuz68URx9B50qAmCQik2tuOGg0f7y93cxAhGrKm94QaLhhgVV5fFSa3&#10;/kRrPG5iIziEQm40tDEOuZShbtGZMPEDEmt7PzoT+RwbaUdz4nDXy2mSZNKZjvhDawZ8arH+2hyc&#10;hu1l//n2PX2w/vH5dadso6rtQml9e6OSJYiI5/hnhl98RoeSmSp/IBtEr2F2n87YqmHOg/V0kSoQ&#10;FS9ZBrIs5P8C5Q9QSwMEFAAAAAgAh07iQFt4njBsAgAA6gQAAA4AAABkcnMvZTJvRG9jLnhtbK1U&#10;S27bMBDdF+gdCO4byc63hu3AsOuiQNAESIuuaYq0BPBXkracXqZAdz1Ej1P0Gn2kFMdJs8iiXsgz&#10;nNGbeY8zGl/utCJb4UNjzYQOjkpKhOG2asx6Qj9/Wr65oCREZiqmrBETeicCvZy+fjVu3UgMbW1V&#10;JTwBiAmj1k1oHaMbFUXgtdAsHFknDILSes0iXL8uKs9aoGtVDMvyrGitr5y3XISA00UXpD2ifwmg&#10;lbLhYmH5RgsTO1QvFIugFOrGBTrN3UopeLyWMohI1ISCacxPFIG9Ss9iOmajtWeubnjfAntJC084&#10;adYYFN1DLVhkZOObf6B0w70NVsYjbnXREcmKgMWgfKLNbc2cyFwgdXB70cP/g+UftzeeNBUmYUiJ&#10;YRo3/uf7z9+/fhAcQJ3WhRGSbt2N770AM1HdSa/TP0iQXVb0bq+o2EXCcTg4vTgbHkNsjthxeXZe&#10;nibQ4uFt50N8L6wmyZhQjxvLQrLtVYhd6n1KKhasaqplo1R2/Ho1V55sGW53Pn93MV/26I/SlCFt&#10;4ndepkYYZlZiVmBqB97BrClhao1l4NHn2o/eDodFyvx7rkhqcsFC3TWTEfo0ZUA4ydgJl6y4W+16&#10;NVe2usMNeNuNZnB82QDqioV4wzxmET1jW+M1HlJZELG9RUlt/bfnzlM+RgRRSlrMNkh+3TAvKFEf&#10;DIbn7eDkBLAxOyen50M4/jCyOoyYjZ5bCDzAd8HxbKb8qO5N6a3+gqWepaoIMcNRu5Ozd+ax2zl8&#10;FriYzXIaFsCxeGVuHU/g6UKNnW2ilU2++CRUp06vH1Ygj06/rmnHDv2c9fCJmv4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eDO5udkAAAAIAQAADwAAAAAAAAABACAAAAAiAAAAZHJzL2Rvd25yZXYu&#10;eG1sUEsBAhQAFAAAAAgAh07iQFt4njBsAgAA6gQAAA4AAAAAAAAAAQAgAAAAKAEAAGRycy9lMm9E&#10;b2MueG1sUEsFBgAAAAAGAAYAWQEAAAYGAAAAAA==&#10;">
                <v:fill on="t" focussize="0,0"/>
                <v:stroke weight="1pt" color="#000000 [3213]" joinstyle="round"/>
                <v:imagedata o:title=""/>
                <o:lock v:ext="edit" aspectratio="f"/>
                <v:textbox>
                  <w:txbxContent>
                    <w:p>
                      <w:pPr>
                        <w:jc w:val="center"/>
                        <w:rPr>
                          <w:rFonts w:hint="default" w:eastAsiaTheme="minorEastAsia"/>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第二类医疗器械经营备案</w:t>
                      </w:r>
                    </w:p>
                  </w:txbxContent>
                </v:textbox>
              </v:rect>
            </w:pict>
          </mc:Fallback>
        </mc:AlternateContent>
      </w:r>
      <w:r>
        <w:rPr>
          <w:sz w:val="21"/>
        </w:rPr>
        <mc:AlternateContent>
          <mc:Choice Requires="wps">
            <w:drawing>
              <wp:anchor distT="0" distB="0" distL="114300" distR="114300" simplePos="0" relativeHeight="251678720" behindDoc="0" locked="0" layoutInCell="1" allowOverlap="1">
                <wp:simplePos x="0" y="0"/>
                <wp:positionH relativeFrom="column">
                  <wp:posOffset>269240</wp:posOffset>
                </wp:positionH>
                <wp:positionV relativeFrom="paragraph">
                  <wp:posOffset>231140</wp:posOffset>
                </wp:positionV>
                <wp:extent cx="396240" cy="635"/>
                <wp:effectExtent l="48895" t="635" r="64770" b="3175"/>
                <wp:wrapNone/>
                <wp:docPr id="26" name="直接箭头连接符 26"/>
                <wp:cNvGraphicFramePr/>
                <a:graphic xmlns:a="http://schemas.openxmlformats.org/drawingml/2006/main">
                  <a:graphicData uri="http://schemas.microsoft.com/office/word/2010/wordprocessingShape">
                    <wps:wsp>
                      <wps:cNvCnPr/>
                      <wps:spPr>
                        <a:xfrm rot="5400000" flipV="1">
                          <a:off x="0" y="0"/>
                          <a:ext cx="396240" cy="63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21.2pt;margin-top:18.2pt;height:0.05pt;width:31.2pt;rotation:-5898240f;z-index:251678720;mso-width-relative:page;mso-height-relative:page;" filled="f" stroked="t" coordsize="21600,21600" o:gfxdata="UEsDBAoAAAAAAIdO4kAAAAAAAAAAAAAAAAAEAAAAZHJzL1BLAwQUAAAACACHTuJArhlr9tYAAAAI&#10;AQAADwAAAGRycy9kb3ducmV2LnhtbE2PzWrDMBCE74W+g9hCL6GRktqhuJZzKBRKodAmfQDZWv8Q&#10;aWUsJXHfvutTe1p2Z5j9ptzP3okLTnEIpGGzViCQmmAH6jR8H18fnkDEZMgaFwg1/GCEfXV7U5rC&#10;hit94eWQOsEhFAujoU9pLKSMTY/exHUYkVhrw+RN4nXqpJ3MlcO9k1uldtKbgfhDb0Z86bE5Hc5e&#10;g5fjqfv0H/nKtrlbvdfZ3A5vWt/fbdQziIRz+jPDgs/oUDFTHc5ko3Aasm3GTg2PO56LrjKuUi+H&#10;HGRVyv8Fql9QSwMEFAAAAAgAh07iQC+XeTsrAgAALQQAAA4AAABkcnMvZTJvRG9jLnhtbK1TzW4T&#10;MRC+I/EOlu9007SJSJRNDw3lwk8lfu5Tr3fXkv80drPJS/ACSJyAU+HUO08D5TEY22mAcumBPVjj&#10;sb5v5vtmdnGyMZqtJQblbM0PD0acSStco2xX8zevzx495ixEsA1oZ2XNtzLwk+XDB4vBz+XY9U43&#10;EhmR2DAffM37GP28qoLopYFw4Ly09Ng6NBDpil3VIAzEbnQ1Ho2m1eCw8eiEDIGyq/LId4x4H0LX&#10;tkrIlROXRtpYWFFqiCQp9MoHvszdtq0U8WXbBhmZrjkpjfmkIhRfpLNaLmDeIfheiV0LcJ8W7mgy&#10;oCwV3VOtIAK7RPUPlVECXXBtPBDOVEVIdoRUHI7uePOqBy+zFrI6+L3p4f/Rihfrc2Sqqfl4ypkF&#10;QxO/eX/9492nm69fvn+8/vntQ4qvPjN6J7MGH+aEObXnuLsFf45J+aZFw9CRw5PjUfo4a7Xyb2nH&#10;sjOklW2y8du98XITmaDk0Ww6PiaAoKfp0SQVqgpjYvYY4lPpDEtBzUNEUF0fT521NF+HhR/Wz0Is&#10;wFtAAlt3prSmPMy1ZUPNZ5PxhCoBrW5LK0Oh8SQ/2I4z0B39EyJi7jg4rZqETuCA3cWpRraGtElF&#10;YM730MiSnU2S6lwqQHzumpI+HN3mSdOOJuv7iz/1vILQF0x+KlQRlH5iGxa3nmYDiG7gSYeRDWda&#10;Ur8pKsK1JeI0ojKUFF24ZptnlfO0Rbn0buPTmv55z+jff/ny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K4Za/bWAAAACAEAAA8AAAAAAAAAAQAgAAAAIgAAAGRycy9kb3ducmV2LnhtbFBLAQIUABQA&#10;AAAIAIdO4kAvl3k7KwIAAC0EAAAOAAAAAAAAAAEAIAAAACUBAABkcnMvZTJvRG9jLnhtbFBLBQYA&#10;AAAABgAGAFkBAADCBQAAAAA=&#10;">
                <v:fill on="f" focussize="0,0"/>
                <v:stroke color="#000000 [3200]" joinstyle="round" endarrow="open"/>
                <v:imagedata o:title=""/>
                <o:lock v:ext="edit" aspectratio="f"/>
              </v:shape>
            </w:pict>
          </mc:Fallback>
        </mc:AlternateContent>
      </w:r>
    </w:p>
    <w:p>
      <w:pPr>
        <w:pStyle w:val="50"/>
        <w:ind w:left="0" w:leftChars="0" w:firstLine="0" w:firstLineChars="0"/>
        <w:rPr>
          <w:rFonts w:hint="eastAsia"/>
        </w:rPr>
      </w:pPr>
      <w:r>
        <w:rPr>
          <w:sz w:val="21"/>
        </w:rPr>
        <mc:AlternateContent>
          <mc:Choice Requires="wps">
            <w:drawing>
              <wp:anchor distT="0" distB="0" distL="114300" distR="114300" simplePos="0" relativeHeight="251691008" behindDoc="0" locked="0" layoutInCell="1" allowOverlap="1">
                <wp:simplePos x="0" y="0"/>
                <wp:positionH relativeFrom="column">
                  <wp:posOffset>5552440</wp:posOffset>
                </wp:positionH>
                <wp:positionV relativeFrom="paragraph">
                  <wp:posOffset>195580</wp:posOffset>
                </wp:positionV>
                <wp:extent cx="274955" cy="10160"/>
                <wp:effectExtent l="0" t="45720" r="10795" b="58420"/>
                <wp:wrapNone/>
                <wp:docPr id="30" name="直接箭头连接符 30"/>
                <wp:cNvGraphicFramePr/>
                <a:graphic xmlns:a="http://schemas.openxmlformats.org/drawingml/2006/main">
                  <a:graphicData uri="http://schemas.microsoft.com/office/word/2010/wordprocessingShape">
                    <wps:wsp>
                      <wps:cNvCnPr/>
                      <wps:spPr>
                        <a:xfrm flipV="1">
                          <a:off x="0" y="0"/>
                          <a:ext cx="274955" cy="1016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437.2pt;margin-top:15.4pt;height:0.8pt;width:21.65pt;z-index:251691008;mso-width-relative:page;mso-height-relative:page;" filled="f" stroked="t" coordsize="21600,21600" o:gfxdata="UEsDBAoAAAAAAIdO4kAAAAAAAAAAAAAAAAAEAAAAZHJzL1BLAwQUAAAACACHTuJAAIZwvtcAAAAJ&#10;AQAADwAAAGRycy9kb3ducmV2LnhtbE2PwU7DMAyG70i8Q2QkbizpKHSUpjuAOMGFgTTtljWm6Wic&#10;0mRreXvMCY62P/3+/mo9+16ccIxdIA3ZQoFAaoLtqNXw/vZ0tQIRkyFr+kCo4RsjrOvzs8qUNkz0&#10;iqdNagWHUCyNBpfSUEoZG4fexEUYkPj2EUZvEo9jK+1oJg73vVwqdSu96Yg/ODPgg8Pmc3P0GrYv&#10;anczh9Eddl+5e+4e2+3BT1pfXmTqHkTCOf3B8KvP6lCz0z4cyUbRa1gVec6ohmvFFRi4y4oCxJ4X&#10;yxxkXcn/DeofUEsDBBQAAAAIAIdO4kAA82uqJAIAACEEAAAOAAAAZHJzL2Uyb0RvYy54bWytU72O&#10;EzEQ7pF4B8s92U0gB4myuSLhaPg5iZ9+Ynt3LflPti+bvAQvgEQFVEB1PU8Dx2MwtnMBjuYKtrDG&#10;MzvffN/MeHG604pshQ/SmoaORzUlwjDLpeka+vrV2b1HlIQIhoOyRjR0LwI9Xd69sxjcXExsbxUX&#10;niCICfPBNbSP0c2rKrBeaAgj64TBYGu9hohX31Xcw4DoWlWTuj6pBuu585aJENC7LkF6QPS3AbRt&#10;K5lYW3ahhYkF1QsFESWFXrpAl5lt2woWX7RtEJGohqLSmE8sgvYmndVyAfPOg+slO1CA21C4oUmD&#10;NFj0CLWGCOTCy3+gtGTeBtvGEbO6KkJyR1DFuL7Rm5c9OJG1YKuDOzY9/D9Y9nx77onkDb2PLTGg&#10;ceJX7y5/vP149fXL9w+XP7+9T/bnTwTj2KzBhTnmrMy5P9yCO/dJ+a71mrRKuje4VbkXqI7scqv3&#10;x1aLXSQMnZOHD2bTKSUMQ+N6fJLBq4KS0JwP8YmwmiSjoSF6kF0fV9YYnKn1pQJsn4aIPDDxOiEl&#10;G3smlcqjVYYMDZ1NJ6kW4Lq2uCZoaoeSg+koAdXhO2DRZ87BKslTdsIJvtuslCdbSNuTv/JTD1wU&#10;72yK7rJFAeIzy4t7XF/7kdoBJtP8Cz9xXkPoS04OFagIUj02nMS9w3mA93agSYcWnBIlkG+yinBl&#10;EDiNpQwiWRvL93k+2Y+bk0sftjyt5p/3nP37ZS9/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CG&#10;cL7XAAAACQEAAA8AAAAAAAAAAQAgAAAAIgAAAGRycy9kb3ducmV2LnhtbFBLAQIUABQAAAAIAIdO&#10;4kAA82uqJAIAACEEAAAOAAAAAAAAAAEAIAAAACYBAABkcnMvZTJvRG9jLnhtbFBLBQYAAAAABgAG&#10;AFkBAAC8BQAAAAA=&#10;">
                <v:fill on="f" focussize="0,0"/>
                <v:stroke color="#000000 [3200]" joinstyle="round" endarrow="open"/>
                <v:imagedata o:title=""/>
                <o:lock v:ext="edit" aspectratio="f"/>
              </v:shape>
            </w:pict>
          </mc:Fallback>
        </mc:AlternateContent>
      </w:r>
    </w:p>
    <w:p>
      <w:pPr>
        <w:pStyle w:val="50"/>
        <w:ind w:left="0" w:leftChars="0" w:firstLine="0" w:firstLineChars="0"/>
        <w:rPr>
          <w:rFonts w:hint="eastAsia"/>
        </w:rPr>
      </w:pPr>
      <w:r>
        <w:rPr>
          <w:sz w:val="21"/>
        </w:rPr>
        <mc:AlternateContent>
          <mc:Choice Requires="wps">
            <w:drawing>
              <wp:anchor distT="0" distB="0" distL="114300" distR="114300" simplePos="0" relativeHeight="251681792" behindDoc="0" locked="0" layoutInCell="1" allowOverlap="1">
                <wp:simplePos x="0" y="0"/>
                <wp:positionH relativeFrom="column">
                  <wp:posOffset>1796415</wp:posOffset>
                </wp:positionH>
                <wp:positionV relativeFrom="paragraph">
                  <wp:posOffset>172720</wp:posOffset>
                </wp:positionV>
                <wp:extent cx="150495" cy="3175"/>
                <wp:effectExtent l="0" t="47625" r="1905" b="63500"/>
                <wp:wrapNone/>
                <wp:docPr id="29" name="直接箭头连接符 29"/>
                <wp:cNvGraphicFramePr/>
                <a:graphic xmlns:a="http://schemas.openxmlformats.org/drawingml/2006/main">
                  <a:graphicData uri="http://schemas.microsoft.com/office/word/2010/wordprocessingShape">
                    <wps:wsp>
                      <wps:cNvCnPr/>
                      <wps:spPr>
                        <a:xfrm>
                          <a:off x="0" y="0"/>
                          <a:ext cx="150495" cy="317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141.45pt;margin-top:13.6pt;height:0.25pt;width:11.85pt;z-index:251681792;mso-width-relative:page;mso-height-relative:page;" filled="f" stroked="t" coordsize="21600,21600" o:gfxdata="UEsDBAoAAAAAAIdO4kAAAAAAAAAAAAAAAAAEAAAAZHJzL1BLAwQUAAAACACHTuJAiiIQVtcAAAAJ&#10;AQAADwAAAGRycy9kb3ducmV2LnhtbE2PTU7DMBBG90jcwRokdtSugbSEOF0gdRGpCFE4gBsPSURs&#10;p/E0bW/PdEV38/P0zZtidfK9mHBMXQwG5jMFAkMdXRcaA99f64cliEQ2ONvHgAbOmGBV3t4UNnfx&#10;GD5x2lIjOCSk3BpoiYZcylS36G2axQED737i6C1xOzbSjfbI4b6XWqlMetsFvtDaAd9arH+3B29A&#10;V3s6rzcVTR/0/L73evNUDbUx93dz9QqC8ET/MFz0WR1KdtrFQ3BJ9Jyx1C+McrHQIBh4VFkGYncZ&#10;LECWhbz+oPwDUEsDBBQAAAAIAIdO4kBb06S0HAIAABYEAAAOAAAAZHJzL2Uyb0RvYy54bWytU0uS&#10;0zAQ3VPFHVTaE9uBAHHFmUXCsOEzVcABOrJsq0q/kjRxcgkuQBUrYDWwmj2ngeEYtKRMBobNLPBC&#10;bnW7X/d73V6c7JQkW+68MLqh1aSkhGtmWqH7hr57e/rgKSU+gG5BGs0buueenizv31uMtuZTMxjZ&#10;ckcQRPt6tA0dQrB1UXg2cAV+YizXGOyMUxDw6vqidTAiupLFtCwfF6NxrXWGce/Ru85BekB0dwE0&#10;XScYXxt2rrgOGdVxCQEp+UFYT5ep267jLLzuOs8DkQ1FpiGdWATtTTyL5QLq3oEdBDu0AHdp4RYn&#10;BUJj0SPUGgKQcyf+gVKCOeNNFybMqCITSYogi6q8pc2bASxPXFBqb4+i+/8Hy15tzxwRbUOnc0o0&#10;KJz41YfLn+8/X337+uPT5a/vH6N98YVgHMUara8xZ6XP3OHm7ZmLzHedU/GNnMguCbw/Csx3gTB0&#10;VrPy0XxGCcPQw+rJLCIWN6nW+fCcG0Wi0VAfHIh+CCujNQ7SuCpJDNsXPuTE64RYV5tTISX6oZaa&#10;jA2dz6axFOCOdrgbaCqLPL3uKQHZ4/Kz4BKiN1K0MTsme9dvVtKRLcSVSU/+aICWZ+98hu68Oh7C&#10;S9Nmd1Ve+5HTASbx+ws/9rwGP+ScFMpQAYR8plsS9haHAM6ZkUYeireUSI79RisTlxqB4yyy+tHa&#10;mHafhpL8uC6p9GG14z7+eU/ZN7/z8j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KIhBW1wAAAAkB&#10;AAAPAAAAAAAAAAEAIAAAACIAAABkcnMvZG93bnJldi54bWxQSwECFAAUAAAACACHTuJAW9OktBwC&#10;AAAWBAAADgAAAAAAAAABACAAAAAmAQAAZHJzL2Uyb0RvYy54bWxQSwUGAAAAAAYABgBZAQAAtAUA&#10;AAAA&#10;">
                <v:fill on="f" focussize="0,0"/>
                <v:stroke color="#000000 [3200]" joinstyle="round" endarrow="open"/>
                <v:imagedata o:title=""/>
                <o:lock v:ext="edit" aspectratio="f"/>
              </v:shape>
            </w:pict>
          </mc:Fallback>
        </mc:AlternateContent>
      </w:r>
      <w:r>
        <w:rPr>
          <w:sz w:val="21"/>
        </w:rPr>
        <mc:AlternateContent>
          <mc:Choice Requires="wps">
            <w:drawing>
              <wp:anchor distT="0" distB="0" distL="114300" distR="114300" simplePos="0" relativeHeight="251685888" behindDoc="0" locked="0" layoutInCell="1" allowOverlap="1">
                <wp:simplePos x="0" y="0"/>
                <wp:positionH relativeFrom="column">
                  <wp:posOffset>1804670</wp:posOffset>
                </wp:positionH>
                <wp:positionV relativeFrom="paragraph">
                  <wp:posOffset>167640</wp:posOffset>
                </wp:positionV>
                <wp:extent cx="0" cy="947420"/>
                <wp:effectExtent l="52705" t="10795" r="61595" b="70485"/>
                <wp:wrapNone/>
                <wp:docPr id="35" name="直接连接符 35"/>
                <wp:cNvGraphicFramePr/>
                <a:graphic xmlns:a="http://schemas.openxmlformats.org/drawingml/2006/main">
                  <a:graphicData uri="http://schemas.microsoft.com/office/word/2010/wordprocessingShape">
                    <wps:wsp>
                      <wps:cNvCnPr/>
                      <wps:spPr>
                        <a:xfrm>
                          <a:off x="0" y="0"/>
                          <a:ext cx="0" cy="9474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42.1pt;margin-top:13.2pt;height:74.6pt;width:0pt;z-index:251685888;mso-width-relative:page;mso-height-relative:page;" filled="f" stroked="t" coordsize="21600,21600" o:gfxdata="UEsDBAoAAAAAAIdO4kAAAAAAAAAAAAAAAAAEAAAAZHJzL1BLAwQUAAAACACHTuJAq2LuPtYAAAAK&#10;AQAADwAAAGRycy9kb3ducmV2LnhtbE2PPU/DMBCGdyT+g3VILFXrNJRQhTgdgGwsFFDXa3wkEfE5&#10;jd0P+PUc6gDbfTx677lidXK9OtAYOs8G5rMEFHHtbceNgbfXaroEFSKyxd4zGfiiAKvy8qLA3Poj&#10;v9BhHRslIRxyNNDGOORah7olh2HmB2LZffjRYZR2bLQd8SjhrtdpkmTaYcdyocWBHlqqP9d7ZyBU&#10;77Srvif1JNncNJ7S3ePzExpzfTVP7kFFOsU/GH71RR1Kcdr6PdugegPpcpEKKkW2ACXAebAV8u42&#10;A10W+v8L5Q9QSwMEFAAAAAgAh07iQDBbHVvwAQAA1AMAAA4AAABkcnMvZTJvRG9jLnhtbK1TS5LT&#10;MBDdU8UdVNoTO2ECjCvOLCY1bPikCjhAR5ZtVelXak2cXIILUMUOVizZcxuGY9CSPRkYNrPAC32e&#10;up/6PbVXFwej2V4GVM7WfD4rOZNWuEbZruYf3l89ecEZRrANaGdlzY8S+cX68aPV4Cu5cL3TjQyM&#10;SCxWg695H6OvigJFLw3gzHlp6bB1wUCkbeiKJsBA7EYXi7J8VgwuND44IREJ3YyHfGIMDyF0bauE&#10;3DhxbaSNI2uQGiJJwl555OtcbdtKEd+2LcrIdM1JacwjXULrXRqL9QqqLoDvlZhKgIeUcE+TAWXp&#10;0hPVBiKw66D+oTJKBIeujTPhTDEKyY6Qinl5z5t3PXiZtZDV6E+m4/+jFW/228BUU/OnS84sGHrx&#10;m0/ff3788uvHZxpvvn1ldEI2DR4rir602zDt0G9D0nxog0kzqWGHbO3xZK08RCZGUBB6fvb8bJFd&#10;L+7yfMD4UjrD0qLmWtkkGirYv8JId1HobUiCrbtSWueH05YNRLpcUO0CqBlbagJaGk+C0Hacge6o&#10;y0UMmRGdVk3KTjwYut2lDmwPqTfyNwb10MgRPV8SPPYIQnztmhGel7c4lTbR5DL/4k81bwD7MScf&#10;JSpK0Zam5OfoYFrtXHPMxmacHjsHTo2ZuunPfc6++xnX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rYu4+1gAAAAoBAAAPAAAAAAAAAAEAIAAAACIAAABkcnMvZG93bnJldi54bWxQSwECFAAUAAAA&#10;CACHTuJAMFsdW/ABAADUAwAADgAAAAAAAAABACAAAAAlAQAAZHJzL2Uyb0RvYy54bWxQSwUGAAAA&#10;AAYABgBZAQAAhwUAAAAA&#10;">
                <v:fill on="f" focussize="0,0"/>
                <v:stroke color="#000000 [3200]" joinstyle="round"/>
                <v:imagedata o:title=""/>
                <o:lock v:ext="edit" aspectratio="f"/>
              </v:line>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column">
                  <wp:posOffset>-586740</wp:posOffset>
                </wp:positionH>
                <wp:positionV relativeFrom="paragraph">
                  <wp:posOffset>67310</wp:posOffset>
                </wp:positionV>
                <wp:extent cx="2085340" cy="366395"/>
                <wp:effectExtent l="6350" t="6350" r="22860" b="8255"/>
                <wp:wrapNone/>
                <wp:docPr id="5" name="矩形 5"/>
                <wp:cNvGraphicFramePr/>
                <a:graphic xmlns:a="http://schemas.openxmlformats.org/drawingml/2006/main">
                  <a:graphicData uri="http://schemas.microsoft.com/office/word/2010/wordprocessingShape">
                    <wps:wsp>
                      <wps:cNvSpPr/>
                      <wps:spPr>
                        <a:xfrm>
                          <a:off x="0" y="0"/>
                          <a:ext cx="2085340" cy="36639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综合窗口受理</w:t>
                            </w:r>
                            <w:r>
                              <w:rPr>
                                <w:rFonts w:hint="eastAsia"/>
                                <w:b/>
                                <w:bCs/>
                                <w:color w:val="000000" w:themeColor="text1"/>
                                <w:sz w:val="24"/>
                                <w:szCs w:val="24"/>
                                <w:lang w:val="en-US" w:eastAsia="zh-CN"/>
                                <w14:textFill>
                                  <w14:solidFill>
                                    <w14:schemeClr w14:val="tx1"/>
                                  </w14:solidFill>
                                </w14:textFill>
                              </w:rPr>
                              <w:t>（一窗受理）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6.2pt;margin-top:5.3pt;height:28.85pt;width:164.2pt;z-index:251665408;v-text-anchor:middle;mso-width-relative:page;mso-height-relative:page;" fillcolor="#CCE8CF [3212]" filled="t" stroked="t" coordsize="21600,21600" o:gfxdata="UEsDBAoAAAAAAIdO4kAAAAAAAAAAAAAAAAAEAAAAZHJzL1BLAwQUAAAACACHTuJAXu9jetkAAAAJ&#10;AQAADwAAAGRycy9kb3ducmV2LnhtbE2Py07DMBBF90j8gzVI7FrbKYraEKfiISQ2LChUYunE0yQQ&#10;j6PYffH1DCtYju7RnXPL9ckP4oBT7AMZ0HMFAqkJrqfWwPvb02wJIiZLzg6B0MAZI6yry4vSFi4c&#10;6RUPm9QKLqFYWANdSmMhZWw69DbOw4jE2S5M3iY+p1a6yR653A8yUyqX3vbEHzo74kOHzddm7w1s&#10;z7vPl+/szoX7x+cP7Vpdb1famOsrrW5BJDylPxh+9VkdKnaqw55cFIOB2Sq7YZQDlYNgIFvkPK42&#10;kC8XIKtS/l9Q/QBQSwMEFAAAAAgAh07iQBUJyhpvAgAA6AQAAA4AAABkcnMvZTJvRG9jLnhtbK1U&#10;zW7bMAy+D9g7CLqvdtKmTYM4RZAsw4BiLdANOyuyFAvQ3yglTvcyA3brQ+xxhr3GKNlt066HHpaD&#10;QprUR/IjqenF3miyExCUsxUdHJWUCMtdreymol8+r96NKQmR2ZppZ0VFb0WgF7O3b6atn4iha5yu&#10;BRAEsWHS+oo2MfpJUQTeCMPCkfPColE6MCyiCpuiBtYiutHFsCxPi9ZB7cFxEQJ+XXZG2iPCawCd&#10;lIqLpeNbI2zsUEFoFrGk0Cgf6CxnK6Xg8UrKICLRFcVKYz4xCMrrdBazKZtsgPlG8T4F9poUntVk&#10;mLIY9AFqySIjW1D/QBnFwQUn4xF3pugKyYxgFYPyGTc3DfMi14JUB/9Aevh/sPzT7hqIqis6osQy&#10;gw3/8+Pu96+fZJS4aX2YoMuNv4ZeCyimQvcSTPrHEsg+83n7wKfYR8Lx47Acj45PkGqOtuPT0+Pz&#10;DFo83vYQ4gfhDElCRQH7lWlku8sQMSK63rukYMFpVa+U1lmBzXqhgewY9naxeD9erFLKeOWJm7ak&#10;xTkfnpUpEYYTK3FSUDQeqw52QwnTG1wFHiHHfnI7HAYp8++lICnJJQtNl0xG6N20xZQSjR1xSYr7&#10;9b5nc+3qW+QfXDeYwfOVQqhLFuI1A5xEzBl3NV7hIbXDQlwvUdI4+P7S9+SPA4JWSlqcbCzy25aB&#10;oER/tDg654OT1JOYlZPR2RAVOLSsDy12axYOCR7gq+B5FpN/1PeiBGe+4krPU1Q0Mcsxdkdnryxi&#10;t3H4KHAxn2c3HH/P4qW98TyBp4ZaN99GJ1VufCKqY6fnDxcgN7df1rRhh3r2enygZn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Xu9jetkAAAAJAQAADwAAAAAAAAABACAAAAAiAAAAZHJzL2Rvd25y&#10;ZXYueG1sUEsBAhQAFAAAAAgAh07iQBUJyhpvAgAA6AQAAA4AAAAAAAAAAQAgAAAAKAEAAGRycy9l&#10;Mm9Eb2MueG1sUEsFBgAAAAAGAAYAWQEAAAkGAAAAAA==&#10;">
                <v:fill on="t" focussize="0,0"/>
                <v:stroke weight="1pt" color="#000000 [3213]" joinstyle="round"/>
                <v:imagedata o:title=""/>
                <o:lock v:ext="edit" aspectratio="f"/>
                <v:textbox>
                  <w:txbxContent>
                    <w:p>
                      <w:pPr>
                        <w:jc w:val="center"/>
                        <w:rPr>
                          <w:rFonts w:hint="default" w:eastAsiaTheme="minor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综合窗口受理</w:t>
                      </w:r>
                      <w:r>
                        <w:rPr>
                          <w:rFonts w:hint="eastAsia"/>
                          <w:b/>
                          <w:bCs/>
                          <w:color w:val="000000" w:themeColor="text1"/>
                          <w:sz w:val="24"/>
                          <w:szCs w:val="24"/>
                          <w:lang w:val="en-US" w:eastAsia="zh-CN"/>
                          <w14:textFill>
                            <w14:solidFill>
                              <w14:schemeClr w14:val="tx1"/>
                            </w14:solidFill>
                          </w14:textFill>
                        </w:rPr>
                        <w:t>（一窗受理）</w:t>
                      </w:r>
                    </w:p>
                  </w:txbxContent>
                </v:textbox>
              </v:rect>
            </w:pict>
          </mc:Fallback>
        </mc:AlternateContent>
      </w:r>
    </w:p>
    <w:p>
      <w:pPr>
        <w:pStyle w:val="50"/>
        <w:ind w:left="0" w:leftChars="0" w:firstLine="0" w:firstLineChars="0"/>
        <w:rPr>
          <w:rFonts w:hint="eastAsia"/>
        </w:rPr>
      </w:pPr>
      <w:r>
        <w:rPr>
          <w:sz w:val="21"/>
        </w:rPr>
        <mc:AlternateContent>
          <mc:Choice Requires="wps">
            <w:drawing>
              <wp:anchor distT="0" distB="0" distL="114300" distR="114300" simplePos="0" relativeHeight="251671552" behindDoc="0" locked="0" layoutInCell="1" allowOverlap="1">
                <wp:simplePos x="0" y="0"/>
                <wp:positionH relativeFrom="column">
                  <wp:posOffset>2205990</wp:posOffset>
                </wp:positionH>
                <wp:positionV relativeFrom="paragraph">
                  <wp:posOffset>93980</wp:posOffset>
                </wp:positionV>
                <wp:extent cx="1611630" cy="259715"/>
                <wp:effectExtent l="6350" t="6350" r="20320" b="19685"/>
                <wp:wrapNone/>
                <wp:docPr id="13" name="矩形 13"/>
                <wp:cNvGraphicFramePr/>
                <a:graphic xmlns:a="http://schemas.openxmlformats.org/drawingml/2006/main">
                  <a:graphicData uri="http://schemas.microsoft.com/office/word/2010/wordprocessingShape">
                    <wps:wsp>
                      <wps:cNvSpPr/>
                      <wps:spPr>
                        <a:xfrm>
                          <a:off x="0" y="0"/>
                          <a:ext cx="1611630" cy="25971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第三类医疗器械经营许可</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73.7pt;margin-top:7.4pt;height:20.45pt;width:126.9pt;z-index:251671552;v-text-anchor:middle;mso-width-relative:page;mso-height-relative:page;" fillcolor="#CCE8CF [3212]" filled="t" stroked="t" coordsize="21600,21600" o:gfxdata="UEsDBAoAAAAAAIdO4kAAAAAAAAAAAAAAAAAEAAAAZHJzL1BLAwQUAAAACACHTuJAmTfoJ9kAAAAJ&#10;AQAADwAAAGRycy9kb3ducmV2LnhtbE2Py07DMBBF90j8gzVI7KjjkD4IcSoeQmLTBaWVWDrxNAnE&#10;4yh2X3w9wwqWo3t059xieXK9OOAYOk8a1CQBgVR721GjYfP+crMAEaIha3pPqOGMAZbl5UVhcuuP&#10;9IaHdWwEl1DIjYY2xiGXMtQtOhMmfkDibOdHZyKfYyPtaI5c7nqZJslMOtMRf2jNgE8t1l/rvdOw&#10;Pe8+V9/pg/WPz68fyjaq2t4pra+vVHIPIuIp/sHwq8/qULJT5fdkg+g13GbzjFEOMp7AwCxRKYhK&#10;w3Q6B1kW8v+C8gdQSwMEFAAAAAgAh07iQGBPvVhsAgAA6gQAAA4AAABkcnMvZTJvRG9jLnhtbK1U&#10;S24bMQzdF+gdBO2b8Th/I3Zg2HVRIGgMpEXXskbyDKBfJdnj9DIFusshepyi1+iTZpI4aRZZ1AuZ&#10;FDmP5COpi8udVmQrfGisGdPyYECJMNxWjVmP6ZfPi3dnlITITMWUNWJMb0Wgl5O3by5aNxJDW1tV&#10;CU8AYsKodWNax+hGRRF4LTQLB9YJA6O0XrMI1a+LyrMW6FoVw8HgpGitr5y3XISA23lnpD2ifw2g&#10;lbLhYm75RgsTO1QvFIsoKdSNC3SSs5VS8HgtZRCRqDFFpTGfCAJ5lc5icsFGa89c3fA+BfaaFJ7V&#10;pFljEPQBas4iIxvf/AOlG+5tsDIecKuLrpDMCKooB8+4uamZE7kWUB3cA+nh/8HyT9ulJ02FSTik&#10;xDCNjv/5cff710+CC7DTujCC041b+l4LEFOpO+l1+kcRZJcZvX1gVOwi4bgsT8ry5BBkc9iGx+en&#10;5XECLR6/dj7ED8JqkoQx9ehYJpJtr0LsXO9dUrBgVVMtGqWy4termfJky9Dd2ez92WzRoz9xU4a0&#10;SGV4OkiJMMysxKxA1A51B7OmhKk1loFHn2M/+TrsBxnk30tBUpJzFuoumYzQuymDghONHXFJirvV&#10;rmdzZatbdMDbbjSD44sGUFcsxCXzmEXkjG2N1ziksijE9hIltfXfX7pP/hgRWClpMdso8tuGeUGJ&#10;+mgwPOfl0RFgY1aOjk+HUPy+ZbVvMRs9syC4xLvgeBaTf1T3ovRWf8VST1NUmJjhiN3R2Suz2O0c&#10;ngUuptPshgVwLF6ZG8cTeGqosdNNtLLJjU9Edez0/GEF8uj065p2bF/PXo9P1OQ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mTfoJ9kAAAAJAQAADwAAAAAAAAABACAAAAAiAAAAZHJzL2Rvd25yZXYu&#10;eG1sUEsBAhQAFAAAAAgAh07iQGBPvVhsAgAA6gQAAA4AAAAAAAAAAQAgAAAAKAEAAGRycy9lMm9E&#10;b2MueG1sUEsFBgAAAAAGAAYAWQEAAAYGAAAAAA==&#10;">
                <v:fill on="t" focussize="0,0"/>
                <v:stroke weight="1pt" color="#000000 [3213]" joinstyle="round"/>
                <v:imagedata o:title=""/>
                <o:lock v:ext="edit" aspectratio="f"/>
                <v:textbox>
                  <w:txbxContent>
                    <w:p>
                      <w:pPr>
                        <w:jc w:val="center"/>
                        <w:rPr>
                          <w:rFonts w:hint="default" w:eastAsiaTheme="minorEastAsia"/>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第三类医疗器械经营许可</w:t>
                      </w:r>
                    </w:p>
                  </w:txbxContent>
                </v:textbox>
              </v:rect>
            </w:pict>
          </mc:Fallback>
        </mc:AlternateContent>
      </w:r>
      <w:r>
        <w:rPr>
          <w:sz w:val="21"/>
        </w:rPr>
        <mc:AlternateContent>
          <mc:Choice Requires="wps">
            <w:drawing>
              <wp:anchor distT="0" distB="0" distL="114300" distR="114300" simplePos="0" relativeHeight="251686912" behindDoc="0" locked="0" layoutInCell="1" allowOverlap="1">
                <wp:simplePos x="0" y="0"/>
                <wp:positionH relativeFrom="column">
                  <wp:posOffset>7592695</wp:posOffset>
                </wp:positionH>
                <wp:positionV relativeFrom="paragraph">
                  <wp:posOffset>-3375025</wp:posOffset>
                </wp:positionV>
                <wp:extent cx="396240" cy="635"/>
                <wp:effectExtent l="33655" t="95885" r="46355" b="151130"/>
                <wp:wrapNone/>
                <wp:docPr id="15" name="直接箭头连接符 15"/>
                <wp:cNvGraphicFramePr/>
                <a:graphic xmlns:a="http://schemas.openxmlformats.org/drawingml/2006/main">
                  <a:graphicData uri="http://schemas.microsoft.com/office/word/2010/wordprocessingShape">
                    <wps:wsp>
                      <wps:cNvCnPr/>
                      <wps:spPr>
                        <a:xfrm flipV="1">
                          <a:off x="0" y="0"/>
                          <a:ext cx="396240" cy="635"/>
                        </a:xfrm>
                        <a:prstGeom prst="straightConnector1">
                          <a:avLst/>
                        </a:prstGeom>
                        <a:ln>
                          <a:tailEnd type="arrow" w="med" len="med"/>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id="_x0000_s1026" o:spid="_x0000_s1026" o:spt="32" type="#_x0000_t32" style="position:absolute;left:0pt;flip:y;margin-left:597.85pt;margin-top:-265.75pt;height:0.05pt;width:31.2pt;z-index:251686912;mso-width-relative:page;mso-height-relative:page;" filled="f" stroked="t" coordsize="21600,21600" o:gfxdata="UEsDBAoAAAAAAIdO4kAAAAAAAAAAAAAAAAAEAAAAZHJzL1BLAwQUAAAACACHTuJA9Zlpt9oAAAAP&#10;AQAADwAAAGRycy9kb3ducmV2LnhtbE2PTU/DMAyG70j8h8hI3LY028pGaTqJCc6wAeLqNaatljil&#10;yT7g15OJAxxf+9Hrx+Xy5Kw40BA6zxrUOANBXHvTcaPh9eVxtAARIrJB65k0fFGAZXV5UWJh/JHX&#10;dNjERqQSDgVqaGPsCylD3ZLDMPY9cdp9+MFhTHFopBnwmMqdlZMsu5EOO04XWuxp1VK92+ydhvua&#10;n2f27SGsdys5f/p8n+bfyFpfX6nsDkSkU/yD4ayf1KFKTlu/ZxOETVnd5vPEahjlU5WDODOTfKFA&#10;bH9nM5BVKf//Uf0AUEsDBBQAAAAIAIdO4kAh5Rl1UwIAAJMEAAAOAAAAZHJzL2Uyb0RvYy54bWyt&#10;VM1uEzEQviPxDpbvZNOkiUrUpIeEckEQUX7OE69315L/NHayyUvwAkicoCfg1DtPA+UxGHtDFIqQ&#10;eiCH1YzH/ub7Po9zfrE1mm0kBuXslJ/0+pxJK1ypbD3lr19dPjrjLESwJWhn5ZTvZOAXs4cPzls/&#10;kQPXOF1KZARiw6T1U97E6CdFEUQjDYSe89JSsXJoIFKKdVEitIRudDHo98dF67D06IQMgVYXXZHv&#10;EfE+gK6qlJALJ9ZG2tihotQQSVJolA98ltlWlRTxRVUFGZmeclIa85eaULxK32J2DpMawTdK7CnA&#10;fSjc0WRAWWp6gFpABLZG9ReUUQJdcFXsCWeKTkh2hFSc9O94c9WAl1kLWR38wfTw/2DF880SmSpp&#10;EkacWTB047fvb368+3T79cv3jzc/v31I8edrRnUyq/VhQmfmdon7LPglJuXbCg2rtPJvCCt7QerY&#10;Nlu9O1gtt5EJWhw+Hg9O6RIElcbDDF10GAnLY4hPpTMsBVMeIoKqmzh31tKNOuzwYfMsRGJBB38f&#10;SIetu1Ra54vVlrXU6+ykn1oBTWtFU0Kh8aQ42Joz0DU9AxExUw5OqzIdT0AB69VcI9tAGp78SxZQ&#10;uz+2pd4LCE23L5e6sYqg9BNbsrjz5CogupYnPkaWnGlJbVPUIWqbOso8saQqJW4dJV41ZctWeo0v&#10;gRifJhKclSq5MhjuExrnUa5QCV18q2KTJyeZ/i8daR20b6BjPRwlrL24TnYWeuCQsyN6RRqE7upT&#10;tHLlLk9EXqdZzfv37yo9huOc4uP/ktk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9Zlpt9oAAAAP&#10;AQAADwAAAAAAAAABACAAAAAiAAAAZHJzL2Rvd25yZXYueG1sUEsBAhQAFAAAAAgAh07iQCHlGXVT&#10;AgAAkwQAAA4AAAAAAAAAAQAgAAAAKQEAAGRycy9lMm9Eb2MueG1sUEsFBgAAAAAGAAYAWQEAAO4F&#10;AAAAAA==&#10;">
                <v:fill on="f" focussize="0,0"/>
                <v:stroke weight="3pt" color="#000000 [3200]" joinstyle="round" endarrow="open"/>
                <v:imagedata o:title=""/>
                <o:lock v:ext="edit" aspectratio="f"/>
                <v:shadow on="t" color="#000000" opacity="22937f" offset="0pt,1.81102362204724pt" origin="0f,32768f" matrix="65536f,0f,0f,65536f"/>
              </v:shape>
            </w:pict>
          </mc:Fallback>
        </mc:AlternateContent>
      </w:r>
    </w:p>
    <w:p>
      <w:pPr>
        <w:pStyle w:val="50"/>
        <w:ind w:left="0" w:leftChars="0" w:firstLine="0" w:firstLineChars="0"/>
        <w:rPr>
          <w:rFonts w:hint="eastAsia"/>
        </w:rPr>
      </w:pPr>
      <w:r>
        <w:rPr>
          <w:sz w:val="21"/>
        </w:rPr>
        <mc:AlternateContent>
          <mc:Choice Requires="wps">
            <w:drawing>
              <wp:anchor distT="0" distB="0" distL="114300" distR="114300" simplePos="0" relativeHeight="251679744" behindDoc="0" locked="0" layoutInCell="1" allowOverlap="1">
                <wp:simplePos x="0" y="0"/>
                <wp:positionH relativeFrom="column">
                  <wp:posOffset>271780</wp:posOffset>
                </wp:positionH>
                <wp:positionV relativeFrom="paragraph">
                  <wp:posOffset>330200</wp:posOffset>
                </wp:positionV>
                <wp:extent cx="396240" cy="635"/>
                <wp:effectExtent l="48895" t="635" r="64770" b="3175"/>
                <wp:wrapNone/>
                <wp:docPr id="27" name="直接箭头连接符 27"/>
                <wp:cNvGraphicFramePr/>
                <a:graphic xmlns:a="http://schemas.openxmlformats.org/drawingml/2006/main">
                  <a:graphicData uri="http://schemas.microsoft.com/office/word/2010/wordprocessingShape">
                    <wps:wsp>
                      <wps:cNvCnPr/>
                      <wps:spPr>
                        <a:xfrm rot="5400000" flipV="1">
                          <a:off x="0" y="0"/>
                          <a:ext cx="396240" cy="63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21.4pt;margin-top:26pt;height:0.05pt;width:31.2pt;rotation:-5898240f;z-index:251679744;mso-width-relative:page;mso-height-relative:page;" filled="f" stroked="t" coordsize="21600,21600" o:gfxdata="UEsDBAoAAAAAAIdO4kAAAAAAAAAAAAAAAAAEAAAAZHJzL1BLAwQUAAAACACHTuJA+c2/VtYAAAAI&#10;AQAADwAAAGRycy9kb3ducmV2LnhtbE2PzWrDMBCE74W+g9hCL6GRbOJSXMs5FAqlUGiTPsDaWv8Q&#10;aWUsJXHfvvKpPc7OMvNNtV+cFReaw+hZQ7ZVIIhbb0buNXwfXx+eQISIbNB6Jg0/FGBf395UWBp/&#10;5S+6HGIvUgiHEjUMMU6llKEdyGHY+ok4eZ2fHcYk516aGa8p3FmZK/UoHY6cGgac6GWg9nQ4Ow1O&#10;Tqf+030UG9MVdvPe7JZufNP6/i5TzyAiLfHvGVb8hA51Ymr8mU0QVsMuT+RRQ5GnSauvihxEsx4y&#10;kHUl/w+ofwFQSwMEFAAAAAgAh07iQM4UPSsrAgAALQQAAA4AAABkcnMvZTJvRG9jLnhtbK1TzW4T&#10;MRC+I/EOlu9007QpNMqmh4Ry4acSP/eJ17tryX8au9nkJXgBJE7ACTj1ztNAeQzGdhqgXHpgD9Z4&#10;rO+b+b6ZnZ1tjGZriUE5W/PDgxFn0grXKNvV/PWr8wePOAsRbAPaWVnzrQz8bH7/3mzwUzl2vdON&#10;REYkNkwHX/M+Rj+tqiB6aSAcOC8tPbYODUS6Ylc1CAOxG12NR6OTanDYeHRChkDZZXnkO0a8C6Fr&#10;WyXk0olLI20srCg1RJIUeuUDn+du21aK+KJtg4xM15yUxnxSEYpX6azmM5h2CL5XYtcC3KWFW5oM&#10;KEtF91RLiMAuUf1DZZRAF1wbD4QzVRGSHSEVh6Nb3rzswcushawOfm96+H+04vn6Aplqaj5+yJkF&#10;QxO/fnf14+3H669fvn+4+vntfYo/f2L0TmYNPkwJs7AXuLsFf4FJ+aZFw9CRw5PjUfo4a7Xyb2jH&#10;sjOklW2y8du98XITmaDk0enJ+JgAgp5OjiapUFUYE7PHEJ9IZ1gKah4igur6uHDW0nwdFn5YPw2x&#10;AG8ACWzdudKa8jDVlg01P52MJ1QJaHVbWhkKjSf5wXacge7onxARc8fBadUkdAIH7FYLjWwNaZOK&#10;wJzvoZElezpJqnOpAPGZa0r6cHSTJ007mqzvL/7U8xJCXzD5qVBFUPqxbVjcepoNILqBJx1GNpxp&#10;Sf2mqAjXlojTiMpQUrRyzTbPKudpi3Lp3canNf3zntG///L5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PnNv1bWAAAACAEAAA8AAAAAAAAAAQAgAAAAIgAAAGRycy9kb3ducmV2LnhtbFBLAQIUABQA&#10;AAAIAIdO4kDOFD0rKwIAAC0EAAAOAAAAAAAAAAEAIAAAACUBAABkcnMvZTJvRG9jLnhtbFBLBQYA&#10;AAAABgAGAFkBAADCBQAAAAA=&#10;">
                <v:fill on="f" focussize="0,0"/>
                <v:stroke color="#000000 [3200]" joinstyle="round" endarrow="open"/>
                <v:imagedata o:title=""/>
                <o:lock v:ext="edit" aspectratio="f"/>
              </v:shape>
            </w:pict>
          </mc:Fallback>
        </mc:AlternateContent>
      </w:r>
      <w:r>
        <w:rPr>
          <w:sz w:val="21"/>
        </w:rPr>
        <mc:AlternateContent>
          <mc:Choice Requires="wps">
            <w:drawing>
              <wp:anchor distT="0" distB="0" distL="114300" distR="114300" simplePos="0" relativeHeight="251677696" behindDoc="0" locked="0" layoutInCell="1" allowOverlap="1">
                <wp:simplePos x="0" y="0"/>
                <wp:positionH relativeFrom="column">
                  <wp:posOffset>6715125</wp:posOffset>
                </wp:positionH>
                <wp:positionV relativeFrom="paragraph">
                  <wp:posOffset>120650</wp:posOffset>
                </wp:positionV>
                <wp:extent cx="396240" cy="635"/>
                <wp:effectExtent l="33655" t="95885" r="46355" b="151130"/>
                <wp:wrapNone/>
                <wp:docPr id="25" name="直接箭头连接符 25"/>
                <wp:cNvGraphicFramePr/>
                <a:graphic xmlns:a="http://schemas.openxmlformats.org/drawingml/2006/main">
                  <a:graphicData uri="http://schemas.microsoft.com/office/word/2010/wordprocessingShape">
                    <wps:wsp>
                      <wps:cNvCnPr/>
                      <wps:spPr>
                        <a:xfrm flipV="1">
                          <a:off x="0" y="0"/>
                          <a:ext cx="396240" cy="635"/>
                        </a:xfrm>
                        <a:prstGeom prst="straightConnector1">
                          <a:avLst/>
                        </a:prstGeom>
                        <a:ln>
                          <a:tailEnd type="arrow" w="med" len="med"/>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id="_x0000_s1026" o:spid="_x0000_s1026" o:spt="32" type="#_x0000_t32" style="position:absolute;left:0pt;flip:y;margin-left:528.75pt;margin-top:9.5pt;height:0.05pt;width:31.2pt;z-index:251677696;mso-width-relative:page;mso-height-relative:page;" filled="f" stroked="t" coordsize="21600,21600" o:gfxdata="UEsDBAoAAAAAAIdO4kAAAAAAAAAAAAAAAAAEAAAAZHJzL1BLAwQUAAAACACHTuJAmrPI79YAAAAL&#10;AQAADwAAAGRycy9kb3ducmV2LnhtbE2PzU7DMBCE70i8g7VI3KhtIJSEOJWo4AwtIK7b2CRR43WI&#10;3R94ejYnetvZHc1+Uy6Ovhd7N8YukAE9UyAc1cF21Bh4f3u+ugcRE5LFPpAz8OMiLKrzsxILGw60&#10;cvt1agSHUCzQQJvSUEgZ69Z5jLMwOOLbVxg9JpZjI+2IBw73vbxW6k567Ig/tDi4Zevq7XrnDTzW&#10;9HrbfzzF1XYp5y/fnzfZL5IxlxdaPYBI7pj+zTDhMzpUzLQJO7JR9KxVNs/Yy1POpSaH1nkOYjNt&#10;NMiqlKcdqj9QSwMEFAAAAAgAh07iQM7jHyVUAgAAkwQAAA4AAABkcnMvZTJvRG9jLnhtbK1UzW4T&#10;MRC+I/EOlu9k06SpStRNDwnlgqCi/JwnXu+uJf9p7GSTl+AFkDhBT8Cpd54GymMw9oYoFCH1QA6r&#10;GY/9zfd9HufsfGM0W0sMytmSHw2GnEkrXKVsU/LXry4enXIWItgKtLOy5FsZ+Pns4YOzzk/lyLVO&#10;VxIZgdgw7XzJ2xj9tCiCaKWBMHBeWirWDg1ESrEpKoSO0I0uRsPhSdE5rDw6IUOg1UVf5DtEvA+g&#10;q2sl5MKJlZE29qgoNUSSFFrlA59ltnUtRXxR10FGpktOSmP+UhOKl+lbzM5g2iD4VokdBbgPhTua&#10;DChLTfdQC4jAVqj+gjJKoAuujgPhTNELyY6QiqPhHW+uWvAyayGrg9+bHv4frHi+vkSmqpKPJpxZ&#10;MHTjt+9vfrz7dPv1y/ePNz+/fUjx52tGdTKr82FKZ+b2EndZ8JeYlG9qNKzWyr+hqcpekDq2yVZv&#10;91bLTWSCFsePT0bHdAmCSifjDF30GAnLY4hPpTMsBSUPEUE1bZw7a+lGHfb4sH4WIrGgg78PpMPW&#10;XSit88VqyzrqdXo0TK2AprWmKaHQeFIcbMMZ6IaegYiYKQenVZWOJ6CAzXKuka0hDU/+JQuo3R/b&#10;Uu8FhLbfl0v9WEVQ+omtWNx6chUQXccTHyMrzrSktinqEbVNHWWeWFKVEreKEq/aqmNLvcKXQIyP&#10;EwnOKpVcGY13CY3zJFeohC6+VbHNk5NM/5eOtA7at9CzHk8S1k5cLzsL3XPI2QG9Ig1Cf/UpWrpq&#10;mycir9Os5v27d5Uew2FO8eF/yewX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mrPI79YAAAALAQAA&#10;DwAAAAAAAAABACAAAAAiAAAAZHJzL2Rvd25yZXYueG1sUEsBAhQAFAAAAAgAh07iQM7jHyVUAgAA&#10;kwQAAA4AAAAAAAAAAQAgAAAAJQEAAGRycy9lMm9Eb2MueG1sUEsFBgAAAAAGAAYAWQEAAOsFAAAA&#10;AA==&#10;">
                <v:fill on="f" focussize="0,0"/>
                <v:stroke weight="3pt" color="#000000 [3200]" joinstyle="round" endarrow="open"/>
                <v:imagedata o:title=""/>
                <o:lock v:ext="edit" aspectratio="f"/>
                <v:shadow on="t" color="#000000" opacity="22937f" offset="0pt,1.81102362204724pt" origin="0f,32768f" matrix="65536f,0f,0f,65536f"/>
              </v:shape>
            </w:pict>
          </mc:Fallback>
        </mc:AlternateContent>
      </w:r>
    </w:p>
    <w:p>
      <w:pPr>
        <w:pStyle w:val="50"/>
        <w:ind w:left="0" w:leftChars="0" w:firstLine="0" w:firstLineChars="0"/>
        <w:rPr>
          <w:rFonts w:hint="eastAsia"/>
        </w:rPr>
      </w:pPr>
    </w:p>
    <w:p>
      <w:pPr>
        <w:pStyle w:val="50"/>
        <w:ind w:left="0" w:leftChars="0" w:firstLine="0" w:firstLineChars="0"/>
        <w:rPr>
          <w:rFonts w:hint="eastAsia"/>
        </w:rPr>
      </w:pPr>
      <w:r>
        <w:rPr>
          <w:sz w:val="21"/>
        </w:rPr>
        <mc:AlternateContent>
          <mc:Choice Requires="wps">
            <w:drawing>
              <wp:anchor distT="0" distB="0" distL="114300" distR="114300" simplePos="0" relativeHeight="251666432" behindDoc="0" locked="0" layoutInCell="1" allowOverlap="1">
                <wp:simplePos x="0" y="0"/>
                <wp:positionH relativeFrom="column">
                  <wp:posOffset>-570230</wp:posOffset>
                </wp:positionH>
                <wp:positionV relativeFrom="paragraph">
                  <wp:posOffset>165735</wp:posOffset>
                </wp:positionV>
                <wp:extent cx="2169160" cy="345440"/>
                <wp:effectExtent l="6350" t="6350" r="15240" b="10160"/>
                <wp:wrapNone/>
                <wp:docPr id="6" name="矩形 6"/>
                <wp:cNvGraphicFramePr/>
                <a:graphic xmlns:a="http://schemas.openxmlformats.org/drawingml/2006/main">
                  <a:graphicData uri="http://schemas.microsoft.com/office/word/2010/wordprocessingShape">
                    <wps:wsp>
                      <wps:cNvSpPr/>
                      <wps:spPr>
                        <a:xfrm>
                          <a:off x="0" y="0"/>
                          <a:ext cx="2169160" cy="34544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联合现场勘验</w:t>
                            </w:r>
                            <w:r>
                              <w:rPr>
                                <w:rFonts w:hint="eastAsia"/>
                                <w:b/>
                                <w:bCs/>
                                <w:color w:val="000000" w:themeColor="text1"/>
                                <w:sz w:val="24"/>
                                <w:szCs w:val="24"/>
                                <w:lang w:val="en-US" w:eastAsia="zh-CN"/>
                                <w14:textFill>
                                  <w14:solidFill>
                                    <w14:schemeClr w14:val="tx1"/>
                                  </w14:solidFill>
                                </w14:textFill>
                              </w:rPr>
                              <w:t>（一同核查）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4.9pt;margin-top:13.05pt;height:27.2pt;width:170.8pt;z-index:251666432;v-text-anchor:middle;mso-width-relative:page;mso-height-relative:page;" fillcolor="#CCE8CF [3212]" filled="t" stroked="t" coordsize="21600,21600" o:gfxdata="UEsDBAoAAAAAAIdO4kAAAAAAAAAAAAAAAAAEAAAAZHJzL1BLAwQUAAAACACHTuJAuQavJdkAAAAJ&#10;AQAADwAAAGRycy9kb3ducmV2LnhtbE2PS0/DMBCE70j8B2uRuLW2I7VKQzYVDyFx4UBLJY5OvE0C&#10;8TqK3Re/HnOC486OZr4p12c3iCNNofeMoOcKBHHjbc8twvv2eZaDCNGwNYNnQrhQgHV1fVWawvoT&#10;v9FxE1uRQjgUBqGLcSykDE1HzoS5H4nTb+8nZ2I6p1bayZxSuBtkptRSOtNzaujMSI8dNV+bg0PY&#10;Xfafr9/ZvfUPTy8f2ra63q004u2NVncgIp3jnxl+8RM6VImp9ge2QQwIs3yV0CNCttQgkiFb6CTU&#10;CLlagKxK+X9B9QNQSwMEFAAAAAgAh07iQJBirgxuAgAA6AQAAA4AAABkcnMvZTJvRG9jLnhtbK1U&#10;zW4TMRC+I/EOlu90k5CmbdRNFSUEIVW0UkGcHa+dXcl/2E425WWQuPEQPA7iNfjs3bZp6aEHcnBm&#10;dsYz830z4/OLvVZkJ3xorCnp8GhAiTDcVo3ZlPTzp9WbU0pCZKZiyhpR0lsR6MXs9avz1k3FyNZW&#10;VcITBDFh2rqS1jG6aVEEXgvNwpF1wsAordcsQvWbovKsRXStitFgMCla6yvnLRch4OuyM9I+on9J&#10;QCtlw8XS8q0WJnZRvVAsAlKoGxfoLFcrpeDxSsogIlElBdKYTySBvE5nMTtn041nrm54XwJ7SQlP&#10;MGnWGCS9D7VkkZGtb/4JpRvubbAyHnGriw5IZgQohoMn3NzUzImMBVQHd096+H9h+cfdtSdNVdIJ&#10;JYZpNPzP95+/f/0gk8RN68IULjfu2vdagJiA7qXX6R8QyD7zeXvPp9hHwvFxNJycDSegmsP2dnw8&#10;HmfCi4fbzof4XlhNklBSj35lGtnuMkRkhOudS0oWrGqqVaNUVvxmvVCe7Bh6u1i8O12sUsm48shN&#10;GdJizkcng1QIw8RKTApE7YA6mA0lTG2wCjz6nPvR7XCYZJB/zyVJRS5ZqLticoTeTRmUlGjsiEtS&#10;3K/3PZtrW92Cf2+7wQyOrxqEumQhXjOPSUTN2NV4hUMqCyC2lyiprf/23PfkjwGBlZIWkw2QX7fM&#10;C0rUB4PRORumPpCYlfHxyQiKP7SsDy1mqxcWBA/xKjiexeQf1Z0ovdVfsNLzlBUmZjhyd3T2yiJ2&#10;G4dHgYv5PLth/B2Ll+bG8RQ8NdTY+TZa2eTGJ6I6dnr+sAC5uf2ypg071LPXwwM1+w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C5Bq8l2QAAAAkBAAAPAAAAAAAAAAEAIAAAACIAAABkcnMvZG93bnJl&#10;di54bWxQSwECFAAUAAAACACHTuJAkGKuDG4CAADoBAAADgAAAAAAAAABACAAAAAoAQAAZHJzL2Uy&#10;b0RvYy54bWxQSwUGAAAAAAYABgBZAQAACAYAAAAA&#10;">
                <v:fill on="t" focussize="0,0"/>
                <v:stroke weight="1pt" color="#000000 [3213]" joinstyle="round"/>
                <v:imagedata o:title=""/>
                <o:lock v:ext="edit" aspectratio="f"/>
                <v:textbox>
                  <w:txbxContent>
                    <w:p>
                      <w:pPr>
                        <w:jc w:val="center"/>
                        <w:rPr>
                          <w:rFonts w:hint="default" w:eastAsiaTheme="minor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联合现场勘验</w:t>
                      </w:r>
                      <w:r>
                        <w:rPr>
                          <w:rFonts w:hint="eastAsia"/>
                          <w:b/>
                          <w:bCs/>
                          <w:color w:val="000000" w:themeColor="text1"/>
                          <w:sz w:val="24"/>
                          <w:szCs w:val="24"/>
                          <w:lang w:val="en-US" w:eastAsia="zh-CN"/>
                          <w14:textFill>
                            <w14:solidFill>
                              <w14:schemeClr w14:val="tx1"/>
                            </w14:solidFill>
                          </w14:textFill>
                        </w:rPr>
                        <w:t>（一同核查）</w:t>
                      </w:r>
                    </w:p>
                  </w:txbxContent>
                </v:textbox>
              </v:rect>
            </w:pict>
          </mc:Fallback>
        </mc:AlternateContent>
      </w:r>
      <w:r>
        <w:rPr>
          <w:sz w:val="21"/>
        </w:rPr>
        <mc:AlternateContent>
          <mc:Choice Requires="wps">
            <w:drawing>
              <wp:anchor distT="0" distB="0" distL="114300" distR="114300" simplePos="0" relativeHeight="251672576" behindDoc="0" locked="0" layoutInCell="1" allowOverlap="1">
                <wp:simplePos x="0" y="0"/>
                <wp:positionH relativeFrom="column">
                  <wp:posOffset>2199005</wp:posOffset>
                </wp:positionH>
                <wp:positionV relativeFrom="paragraph">
                  <wp:posOffset>12065</wp:posOffset>
                </wp:positionV>
                <wp:extent cx="1565275" cy="273685"/>
                <wp:effectExtent l="6350" t="6350" r="9525" b="24765"/>
                <wp:wrapNone/>
                <wp:docPr id="14" name="矩形 14"/>
                <wp:cNvGraphicFramePr/>
                <a:graphic xmlns:a="http://schemas.openxmlformats.org/drawingml/2006/main">
                  <a:graphicData uri="http://schemas.microsoft.com/office/word/2010/wordprocessingShape">
                    <wps:wsp>
                      <wps:cNvSpPr/>
                      <wps:spPr>
                        <a:xfrm>
                          <a:off x="0" y="0"/>
                          <a:ext cx="1565275" cy="27368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食品经营许可</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73.15pt;margin-top:0.95pt;height:21.55pt;width:123.25pt;z-index:251672576;v-text-anchor:middle;mso-width-relative:page;mso-height-relative:page;" fillcolor="#CCE8CF [3212]" filled="t" stroked="t" coordsize="21600,21600" o:gfxdata="UEsDBAoAAAAAAIdO4kAAAAAAAAAAAAAAAAAEAAAAZHJzL1BLAwQUAAAACACHTuJAJSQPH9gAAAAI&#10;AQAADwAAAGRycy9kb3ducmV2LnhtbE2Py07DMBBF90j8gzVI7Kid9KEmxKl4CIkNixYqdenE0yQQ&#10;j6PYffH1DCtYjs7VnXOL1dn14ohj6DxpSCYKBFLtbUeNho/3l7sliBANWdN7Qg0XDLAqr68Kk1t/&#10;ojUeN7ERXEIhNxraGIdcylC36EyY+AGJ2d6PzkQ+x0ba0Zy43PUyVWohnemIP7RmwKcW66/NwWnY&#10;Xvafb9/pg/WPz6+7xDZJtc0SrW9vEnUPIuI5/oXhV5/VoWSnyh/IBtFrmM4WU44yyEAwn2cpT6k0&#10;zOYKZFnI/wPKH1BLAwQUAAAACACHTuJAQcMK4G4CAADqBAAADgAAAGRycy9lMm9Eb2MueG1srVTN&#10;bhMxEL4j8Q6W73STkDQlalJFCUFIFY1UEGfHa2dX8h+2k015GSRufQgeB/EafPZu27T00AM5ODOe&#10;2W9mvpnx+cVBK7IXPtTWTGn/pEeJMNyWtdlO6ZfPqzdnlITITMmUNWJKb0SgF7PXr84bNxEDW1lV&#10;Ck8AYsKkcVNaxegmRRF4JTQLJ9YJA6O0XrMI1W+L0rMG6FoVg17vtGisL523XISA22VrpB2ifwmg&#10;lbLmYmn5TgsTW1QvFIsoKVS1C3SWs5VS8HglZRCRqClFpTGfCAJ5k85ids4mW89cVfMuBfaSFJ7U&#10;pFltEPQeaskiIztf/wOla+5tsDKecKuLtpDMCKro955wc10xJ3ItoDq4e9LD/4Pln/ZrT+oSkzCk&#10;xDCNjv/5cfv710+CC7DTuDCB07Vb+04LEFOpB+l1+kcR5JAZvblnVBwi4bjsj05Hg/GIEg7bYPz2&#10;9GyUQIuHr50P8YOwmiRhSj06lolk+8sQW9c7lxQsWFWXq1qprPjtZqE82TN0d7F4f7ZYdeiP3JQh&#10;DVIZjHvoOmeYWYlZgagd6g5mSwlTWywDjz7HfvR1OA7Sy7/ngqQklyxUbTIZoXNTBgUnGlvikhQP&#10;m0PH5saWN+iAt+1oBsdXNaAuWYhr5jGLyBnbGq9wSGVRiO0kSirrvz93n/wxIrBS0mC2UeS3HfOC&#10;EvXRYHje9YfDtAxZGY7GAyj+2LI5tpidXlgQ3Me74HgWk39Ud6L0Vn/FUs9TVJiY4Yjd0tkpi9ju&#10;HJ4FLubz7IYFcCxemmvHE3hqqLHzXbSyzo1PRLXsdPxhBfLodOuaduxYz14PT9Ts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CUkDx/YAAAACAEAAA8AAAAAAAAAAQAgAAAAIgAAAGRycy9kb3ducmV2&#10;LnhtbFBLAQIUABQAAAAIAIdO4kBBwwrgbgIAAOoEAAAOAAAAAAAAAAEAIAAAACcBAABkcnMvZTJv&#10;RG9jLnhtbFBLBQYAAAAABgAGAFkBAAAHBgAAAAA=&#10;">
                <v:fill on="t" focussize="0,0"/>
                <v:stroke weight="1pt" color="#000000 [3213]" joinstyle="round"/>
                <v:imagedata o:title=""/>
                <o:lock v:ext="edit" aspectratio="f"/>
                <v:textbox>
                  <w:txbxContent>
                    <w:p>
                      <w:pPr>
                        <w:jc w:val="center"/>
                        <w:rPr>
                          <w:rFonts w:hint="default" w:eastAsiaTheme="minorEastAsia"/>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食品经营许可</w:t>
                      </w:r>
                    </w:p>
                  </w:txbxContent>
                </v:textbox>
              </v:rect>
            </w:pict>
          </mc:Fallback>
        </mc:AlternateContent>
      </w:r>
    </w:p>
    <w:p>
      <w:pPr>
        <w:pStyle w:val="50"/>
        <w:ind w:left="0" w:leftChars="0" w:firstLine="0" w:firstLineChars="0"/>
        <w:rPr>
          <w:rFonts w:hint="eastAsia"/>
        </w:rPr>
      </w:pPr>
      <w:r>
        <w:rPr>
          <w:sz w:val="21"/>
        </w:rPr>
        <mc:AlternateContent>
          <mc:Choice Requires="wps">
            <w:drawing>
              <wp:anchor distT="0" distB="0" distL="114300" distR="114300" simplePos="0" relativeHeight="251684864" behindDoc="0" locked="0" layoutInCell="1" allowOverlap="1">
                <wp:simplePos x="0" y="0"/>
                <wp:positionH relativeFrom="column">
                  <wp:posOffset>1612900</wp:posOffset>
                </wp:positionH>
                <wp:positionV relativeFrom="paragraph">
                  <wp:posOffset>114300</wp:posOffset>
                </wp:positionV>
                <wp:extent cx="197485" cy="6350"/>
                <wp:effectExtent l="0" t="0" r="0" b="0"/>
                <wp:wrapNone/>
                <wp:docPr id="34" name="直接连接符 34"/>
                <wp:cNvGraphicFramePr/>
                <a:graphic xmlns:a="http://schemas.openxmlformats.org/drawingml/2006/main">
                  <a:graphicData uri="http://schemas.microsoft.com/office/word/2010/wordprocessingShape">
                    <wps:wsp>
                      <wps:cNvCnPr/>
                      <wps:spPr>
                        <a:xfrm>
                          <a:off x="0" y="0"/>
                          <a:ext cx="197485"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27pt;margin-top:9pt;height:0.5pt;width:15.55pt;z-index:251684864;mso-width-relative:page;mso-height-relative:page;" filled="f" stroked="t" coordsize="21600,21600" o:gfxdata="UEsDBAoAAAAAAIdO4kAAAAAAAAAAAAAAAAAEAAAAZHJzL1BLAwQUAAAACACHTuJAuPczqdcAAAAJ&#10;AQAADwAAAGRycy9kb3ducmV2LnhtbE2PzU7DQAyE70i8w8pIXKp2N4FWIWTTA5AbFwqIq5uYJCLr&#10;TbPbH3h6zKmcLHtG42+K9ckN6kBT6D1bSBYGFHHtm55bC2+v1TwDFSJyg4NnsvBNAdbl5UWBeeOP&#10;/EKHTWyVhHDI0UIX45hrHeqOHIaFH4lF+/STwyjr1OpmwqOEu0Gnxqy0w57lQ4cjPXRUf232zkKo&#10;3mlX/czqmfm4aT2lu8fnJ7T2+iox96AineLZDH/4gg6lMG39npugBgvp8la6RBEymWJIs2UCaiuH&#10;OwO6LPT/BuUvUEsDBBQAAAAIAIdO4kAOrfO99QEAANcDAAAOAAAAZHJzL2Uyb0RvYy54bWytU0tu&#10;2zAQ3RfoHQjua9lOnMaC5SxipJt+DLQ5wJiiJAL8gcNY9iV6gQLdtasuu89tmh4jQ8px2nSTRbUg&#10;h/N5nPc4WlzsjGZbGVA5W/HJaMyZtMLVyrYVv/509eqcM4xga9DOyorvJfKL5csXi96Xcuo6p2sZ&#10;GIFYLHtf8S5GXxYFik4awJHz0lKwccFApGNoizpAT+hGF9Px+KzoXah9cEIiknc1BPkBMTwH0DWN&#10;EnLlxI2RNg6oQWqIRAk75ZEvc7dNI0X80DQoI9MVJ6Yxr3QJ2Zu0FssFlG0A3ylxaAGe08ITTgaU&#10;pUuPUCuIwG6C+gfKKBEcuiaOhDPFQCQrQiwm4yfafOzAy8yFpEZ/FB3/H6x4v10HpuqKn5xyZsHQ&#10;i999+fnr87fft19pvfvxnVGEZOo9lpR9adfhcEK/Donzrgkm7cSG7bK0+6O0cheZIOdk/vr0fMaZ&#10;oNDZySwLXzyW+oDxjXSGJaPiWtnEG0rYvsVI11HqQ0pyW3eltM5vpy3rKz6fTRM40Dw2NAdkGk+c&#10;0LacgW5p0EUMGRGdVnWqTjgY2s2lDmwLaTzyNyR1UMvBO5+RexgThPjO1YN7Mn7wU2sHmNzmX/ip&#10;5xVgN9TkUIKiEm1pS5IOIiZr4+p91jb76b1z4mE200D9ec7Vj//j8h5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49zOp1wAAAAkBAAAPAAAAAAAAAAEAIAAAACIAAABkcnMvZG93bnJldi54bWxQSwEC&#10;FAAUAAAACACHTuJADq3zvfUBAADXAwAADgAAAAAAAAABACAAAAAmAQAAZHJzL2Uyb0RvYy54bWxQ&#10;SwUGAAAAAAYABgBZAQAAjQUAAAAA&#10;">
                <v:fill on="f" focussize="0,0"/>
                <v:stroke color="#000000 [3200]" joinstyle="round"/>
                <v:imagedata o:title=""/>
                <o:lock v:ext="edit" aspectratio="f"/>
              </v:line>
            </w:pict>
          </mc:Fallback>
        </mc:AlternateContent>
      </w:r>
    </w:p>
    <w:p>
      <w:pPr>
        <w:pStyle w:val="50"/>
        <w:ind w:left="0" w:leftChars="0" w:firstLine="0" w:firstLineChars="0"/>
        <w:rPr>
          <w:rFonts w:hint="eastAsia"/>
        </w:rPr>
      </w:pPr>
    </w:p>
    <w:p>
      <w:pPr>
        <w:pStyle w:val="50"/>
        <w:ind w:left="0" w:leftChars="0" w:firstLine="0" w:firstLineChars="0"/>
        <w:rPr>
          <w:rFonts w:hint="eastAsia"/>
        </w:rPr>
      </w:pPr>
    </w:p>
    <w:p>
      <w:pPr>
        <w:adjustRightInd w:val="0"/>
        <w:snapToGrid w:val="0"/>
        <w:spacing w:line="400" w:lineRule="exact"/>
        <w:ind w:firstLine="240" w:firstLineChars="100"/>
        <w:jc w:val="left"/>
        <w:rPr>
          <w:rFonts w:ascii="黑体" w:hAnsi="黑体" w:eastAsia="黑体" w:cs="黑体"/>
          <w:bCs/>
          <w:color w:val="000000" w:themeColor="text1"/>
          <w:sz w:val="24"/>
          <w:szCs w:val="24"/>
          <w14:textFill>
            <w14:solidFill>
              <w14:schemeClr w14:val="tx1"/>
            </w14:solidFill>
          </w14:textFill>
        </w:rPr>
      </w:pPr>
      <w:r>
        <w:rPr>
          <w:rFonts w:hint="eastAsia" w:ascii="黑体" w:hAnsi="黑体" w:eastAsia="黑体" w:cs="黑体"/>
          <w:bCs/>
          <w:color w:val="000000" w:themeColor="text1"/>
          <w:sz w:val="24"/>
          <w:szCs w:val="24"/>
          <w14:textFill>
            <w14:solidFill>
              <w14:schemeClr w14:val="tx1"/>
            </w14:solidFill>
          </w14:textFill>
        </w:rPr>
        <w:t>十、审批时限</w:t>
      </w:r>
    </w:p>
    <w:p>
      <w:pPr>
        <w:pStyle w:val="2"/>
        <w:adjustRightInd w:val="0"/>
        <w:snapToGrid w:val="0"/>
        <w:spacing w:after="0" w:line="400" w:lineRule="exact"/>
        <w:ind w:firstLine="640"/>
        <w:rPr>
          <w:rFonts w:hint="eastAsia" w:cs="仿宋_GB2312" w:asciiTheme="minorEastAsia" w:hAnsiTheme="minorEastAsia" w:eastAsiaTheme="minorEastAsia"/>
          <w:color w:val="000000" w:themeColor="text1"/>
          <w:kern w:val="6"/>
          <w:sz w:val="24"/>
          <w:szCs w:val="24"/>
          <w:lang w:val="en-US" w:eastAsia="zh-CN"/>
          <w14:textFill>
            <w14:solidFill>
              <w14:schemeClr w14:val="tx1"/>
            </w14:solidFill>
          </w14:textFill>
        </w:rPr>
      </w:pPr>
      <w:r>
        <w:rPr>
          <w:rFonts w:hint="eastAsia" w:cs="仿宋_GB2312" w:asciiTheme="minorEastAsia" w:hAnsiTheme="minorEastAsia" w:eastAsiaTheme="minorEastAsia"/>
          <w:color w:val="000000" w:themeColor="text1"/>
          <w:kern w:val="6"/>
          <w:sz w:val="24"/>
          <w:szCs w:val="24"/>
          <w:lang w:val="en-US" w:eastAsia="zh-CN"/>
          <w14:textFill>
            <w14:solidFill>
              <w14:schemeClr w14:val="tx1"/>
            </w14:solidFill>
          </w14:textFill>
        </w:rPr>
        <w:t>2个工作日，企业同时申请多证，以单个许可事项最短承诺时限为行业综合许可证的办理时限。现场核查和问题整改时间不计算在内。</w:t>
      </w:r>
    </w:p>
    <w:p>
      <w:pPr>
        <w:rPr>
          <w:rFonts w:hint="eastAsia" w:ascii="黑体" w:hAnsi="黑体" w:eastAsia="黑体" w:cs="黑体"/>
          <w:sz w:val="28"/>
          <w:szCs w:val="28"/>
        </w:rPr>
      </w:pPr>
      <w:r>
        <w:rPr>
          <w:rFonts w:hint="eastAsia" w:ascii="黑体" w:hAnsi="黑体" w:eastAsia="黑体" w:cs="黑体"/>
          <w:sz w:val="28"/>
          <w:szCs w:val="28"/>
        </w:rPr>
        <w:br w:type="page"/>
      </w:r>
    </w:p>
    <w:p>
      <w:pPr>
        <w:rPr>
          <w:rFonts w:ascii="黑体" w:hAnsi="黑体" w:eastAsia="黑体" w:cs="黑体"/>
          <w:sz w:val="28"/>
          <w:szCs w:val="28"/>
        </w:rPr>
      </w:pPr>
      <w:r>
        <w:rPr>
          <w:rFonts w:hint="eastAsia" w:ascii="黑体" w:hAnsi="黑体" w:eastAsia="黑体" w:cs="黑体"/>
          <w:sz w:val="28"/>
          <w:szCs w:val="28"/>
        </w:rPr>
        <w:t>附件1</w:t>
      </w:r>
    </w:p>
    <w:p>
      <w:pPr>
        <w:pStyle w:val="2"/>
      </w:pPr>
    </w:p>
    <w:p>
      <w:pPr>
        <w:jc w:val="center"/>
        <w:rPr>
          <w:rFonts w:ascii="方正小标宋简体" w:hAnsi="黑体" w:eastAsia="方正小标宋简体" w:cs="黑体"/>
          <w:bCs/>
          <w:sz w:val="32"/>
          <w:szCs w:val="32"/>
        </w:rPr>
      </w:pPr>
      <w:r>
        <w:rPr>
          <w:rFonts w:hint="eastAsia" w:ascii="方正小标宋简体" w:hAnsi="黑体" w:eastAsia="方正小标宋简体" w:cs="黑体"/>
          <w:bCs/>
          <w:sz w:val="32"/>
          <w:szCs w:val="32"/>
        </w:rPr>
        <w:t>申请材料清单</w:t>
      </w:r>
    </w:p>
    <w:p>
      <w:pPr>
        <w:pStyle w:val="2"/>
      </w:pPr>
    </w:p>
    <w:tbl>
      <w:tblPr>
        <w:tblStyle w:val="12"/>
        <w:tblW w:w="8552" w:type="dxa"/>
        <w:tblInd w:w="2" w:type="dxa"/>
        <w:tblLayout w:type="fixed"/>
        <w:tblCellMar>
          <w:top w:w="0" w:type="dxa"/>
          <w:left w:w="0" w:type="dxa"/>
          <w:bottom w:w="0" w:type="dxa"/>
          <w:right w:w="0" w:type="dxa"/>
        </w:tblCellMar>
      </w:tblPr>
      <w:tblGrid>
        <w:gridCol w:w="1755"/>
        <w:gridCol w:w="4826"/>
        <w:gridCol w:w="1971"/>
      </w:tblGrid>
      <w:tr>
        <w:tblPrEx>
          <w:tblCellMar>
            <w:top w:w="0" w:type="dxa"/>
            <w:left w:w="0" w:type="dxa"/>
            <w:bottom w:w="0" w:type="dxa"/>
            <w:right w:w="0" w:type="dxa"/>
          </w:tblCellMar>
        </w:tblPrEx>
        <w:trPr>
          <w:trHeight w:val="392" w:hRule="atLeast"/>
        </w:trPr>
        <w:tc>
          <w:tcPr>
            <w:tcW w:w="1755"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项目</w:t>
            </w:r>
          </w:p>
        </w:tc>
        <w:tc>
          <w:tcPr>
            <w:tcW w:w="6797" w:type="dxa"/>
            <w:gridSpan w:val="2"/>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申请材料</w:t>
            </w:r>
          </w:p>
        </w:tc>
      </w:tr>
      <w:tr>
        <w:tblPrEx>
          <w:tblCellMar>
            <w:top w:w="0" w:type="dxa"/>
            <w:left w:w="0" w:type="dxa"/>
            <w:bottom w:w="0" w:type="dxa"/>
            <w:right w:w="0" w:type="dxa"/>
          </w:tblCellMar>
        </w:tblPrEx>
        <w:trPr>
          <w:trHeight w:val="539" w:hRule="atLeast"/>
        </w:trPr>
        <w:tc>
          <w:tcPr>
            <w:tcW w:w="1755" w:type="dxa"/>
            <w:vMerge w:val="restart"/>
            <w:tcBorders>
              <w:top w:val="single" w:color="auto" w:sz="4" w:space="0"/>
              <w:left w:val="single" w:color="000000" w:sz="4" w:space="0"/>
              <w:right w:val="single" w:color="auto" w:sz="4" w:space="0"/>
            </w:tcBorders>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kern w:val="0"/>
              </w:rPr>
              <w:t>通用材料</w:t>
            </w:r>
          </w:p>
        </w:tc>
        <w:tc>
          <w:tcPr>
            <w:tcW w:w="6797" w:type="dxa"/>
            <w:gridSpan w:val="2"/>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pPr>
              <w:widowControl/>
              <w:jc w:val="left"/>
              <w:textAlignment w:val="center"/>
              <w:rPr>
                <w:rFonts w:asciiTheme="minorEastAsia" w:hAnsiTheme="minorEastAsia" w:eastAsiaTheme="minorEastAsia" w:cstheme="minorEastAsia"/>
              </w:rPr>
            </w:pPr>
            <w:r>
              <w:rPr>
                <w:rFonts w:hint="eastAsia" w:asciiTheme="minorEastAsia" w:hAnsiTheme="minorEastAsia" w:eastAsiaTheme="minorEastAsia" w:cstheme="minorEastAsia"/>
              </w:rPr>
              <w:t>行业综合许可（药店）申请表</w:t>
            </w:r>
          </w:p>
        </w:tc>
      </w:tr>
      <w:tr>
        <w:tblPrEx>
          <w:tblCellMar>
            <w:top w:w="0" w:type="dxa"/>
            <w:left w:w="0" w:type="dxa"/>
            <w:bottom w:w="0" w:type="dxa"/>
            <w:right w:w="0" w:type="dxa"/>
          </w:tblCellMar>
        </w:tblPrEx>
        <w:trPr>
          <w:trHeight w:val="477" w:hRule="atLeast"/>
        </w:trPr>
        <w:tc>
          <w:tcPr>
            <w:tcW w:w="1755" w:type="dxa"/>
            <w:vMerge w:val="continue"/>
            <w:tcBorders>
              <w:left w:val="single" w:color="000000" w:sz="4" w:space="0"/>
              <w:right w:val="single" w:color="auto" w:sz="4" w:space="0"/>
            </w:tcBorders>
            <w:tcMar>
              <w:top w:w="15" w:type="dxa"/>
              <w:left w:w="15" w:type="dxa"/>
              <w:right w:w="15" w:type="dxa"/>
            </w:tcMar>
            <w:vAlign w:val="center"/>
          </w:tcPr>
          <w:p>
            <w:pPr>
              <w:widowControl/>
              <w:jc w:val="center"/>
              <w:textAlignment w:val="center"/>
              <w:rPr>
                <w:rFonts w:hint="eastAsia" w:asciiTheme="minorEastAsia" w:hAnsiTheme="minorEastAsia" w:eastAsiaTheme="minorEastAsia" w:cstheme="minorEastAsia"/>
                <w:color w:val="000000"/>
                <w:kern w:val="0"/>
              </w:rPr>
            </w:pPr>
          </w:p>
        </w:tc>
        <w:tc>
          <w:tcPr>
            <w:tcW w:w="6797" w:type="dxa"/>
            <w:gridSpan w:val="2"/>
            <w:tcBorders>
              <w:top w:val="single" w:color="auto" w:sz="4" w:space="0"/>
              <w:left w:val="single" w:color="auto"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heme="minorEastAsia" w:hAnsiTheme="minorEastAsia" w:eastAsiaTheme="minorEastAsia" w:cstheme="minorEastAsia"/>
                <w:lang w:val="en-US"/>
              </w:rPr>
            </w:pPr>
            <w:r>
              <w:rPr>
                <w:rFonts w:hint="eastAsia" w:asciiTheme="minorEastAsia" w:hAnsiTheme="minorEastAsia" w:eastAsiaTheme="minorEastAsia" w:cstheme="minorEastAsia"/>
                <w:lang w:val="en-US" w:eastAsia="zh-CN"/>
              </w:rPr>
              <w:t>营业执照（可电子证照调取的无需提交）</w:t>
            </w:r>
          </w:p>
        </w:tc>
      </w:tr>
      <w:tr>
        <w:tblPrEx>
          <w:tblCellMar>
            <w:top w:w="0" w:type="dxa"/>
            <w:left w:w="0" w:type="dxa"/>
            <w:bottom w:w="0" w:type="dxa"/>
            <w:right w:w="0" w:type="dxa"/>
          </w:tblCellMar>
        </w:tblPrEx>
        <w:trPr>
          <w:trHeight w:val="726" w:hRule="atLeast"/>
        </w:trPr>
        <w:tc>
          <w:tcPr>
            <w:tcW w:w="175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cs="仿宋_GB2312" w:asciiTheme="minorEastAsia" w:hAnsiTheme="minorEastAsia" w:eastAsiaTheme="minorEastAsia"/>
                <w:color w:val="000000"/>
                <w:kern w:val="0"/>
              </w:rPr>
            </w:pPr>
          </w:p>
        </w:tc>
        <w:tc>
          <w:tcPr>
            <w:tcW w:w="679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个人简历表</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将本人身份证、学历证(无学历要求除外，如法定代表人)、执业药师注册证，职称证等复印件（加盖公章），附在表格后面。</w:t>
            </w:r>
            <w:r>
              <w:rPr>
                <w:rFonts w:hint="eastAsia" w:asciiTheme="minorEastAsia" w:hAnsiTheme="minorEastAsia" w:eastAsiaTheme="minorEastAsia" w:cstheme="minorEastAsia"/>
                <w:lang w:eastAsia="zh-CN"/>
              </w:rPr>
              <w:t>）</w:t>
            </w:r>
          </w:p>
        </w:tc>
      </w:tr>
      <w:tr>
        <w:tblPrEx>
          <w:tblCellMar>
            <w:top w:w="0" w:type="dxa"/>
            <w:left w:w="0" w:type="dxa"/>
            <w:bottom w:w="0" w:type="dxa"/>
            <w:right w:w="0" w:type="dxa"/>
          </w:tblCellMar>
        </w:tblPrEx>
        <w:trPr>
          <w:trHeight w:val="478" w:hRule="atLeast"/>
        </w:trPr>
        <w:tc>
          <w:tcPr>
            <w:tcW w:w="175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cs="仿宋_GB2312" w:asciiTheme="minorEastAsia" w:hAnsiTheme="minorEastAsia" w:eastAsiaTheme="minorEastAsia"/>
                <w:color w:val="000000"/>
                <w:kern w:val="0"/>
              </w:rPr>
            </w:pPr>
          </w:p>
        </w:tc>
        <w:tc>
          <w:tcPr>
            <w:tcW w:w="679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经营场所、库房地址的地理位置图、平面图、设备设施布局图</w:t>
            </w:r>
          </w:p>
        </w:tc>
      </w:tr>
      <w:tr>
        <w:tblPrEx>
          <w:tblCellMar>
            <w:top w:w="0" w:type="dxa"/>
            <w:left w:w="0" w:type="dxa"/>
            <w:bottom w:w="0" w:type="dxa"/>
            <w:right w:w="0" w:type="dxa"/>
          </w:tblCellMar>
        </w:tblPrEx>
        <w:trPr>
          <w:trHeight w:val="478" w:hRule="atLeast"/>
        </w:trPr>
        <w:tc>
          <w:tcPr>
            <w:tcW w:w="175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cs="仿宋_GB2312" w:asciiTheme="minorEastAsia" w:hAnsiTheme="minorEastAsia" w:eastAsiaTheme="minorEastAsia"/>
                <w:color w:val="000000"/>
                <w:kern w:val="0"/>
              </w:rPr>
            </w:pPr>
          </w:p>
        </w:tc>
        <w:tc>
          <w:tcPr>
            <w:tcW w:w="679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设施设备情况</w:t>
            </w:r>
            <w:r>
              <w:rPr>
                <w:rFonts w:hint="eastAsia" w:asciiTheme="minorEastAsia" w:hAnsiTheme="minorEastAsia" w:eastAsiaTheme="minorEastAsia" w:cstheme="minorEastAsia"/>
                <w:lang w:val="en-US" w:eastAsia="zh-CN"/>
              </w:rPr>
              <w:t>表</w:t>
            </w:r>
          </w:p>
        </w:tc>
      </w:tr>
      <w:tr>
        <w:tblPrEx>
          <w:tblCellMar>
            <w:top w:w="0" w:type="dxa"/>
            <w:left w:w="0" w:type="dxa"/>
            <w:bottom w:w="0" w:type="dxa"/>
            <w:right w:w="0" w:type="dxa"/>
          </w:tblCellMar>
        </w:tblPrEx>
        <w:trPr>
          <w:trHeight w:val="478" w:hRule="atLeast"/>
        </w:trPr>
        <w:tc>
          <w:tcPr>
            <w:tcW w:w="175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cs="仿宋_GB2312" w:asciiTheme="minorEastAsia" w:hAnsiTheme="minorEastAsia" w:eastAsiaTheme="minorEastAsia"/>
                <w:color w:val="000000"/>
              </w:rPr>
            </w:pPr>
          </w:p>
        </w:tc>
        <w:tc>
          <w:tcPr>
            <w:tcW w:w="679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房屋租赁协议或产权证明文件</w:t>
            </w:r>
          </w:p>
        </w:tc>
      </w:tr>
      <w:tr>
        <w:tblPrEx>
          <w:tblCellMar>
            <w:top w:w="0" w:type="dxa"/>
            <w:left w:w="0" w:type="dxa"/>
            <w:bottom w:w="0" w:type="dxa"/>
            <w:right w:w="0" w:type="dxa"/>
          </w:tblCellMar>
        </w:tblPrEx>
        <w:trPr>
          <w:trHeight w:val="432" w:hRule="atLeast"/>
        </w:trPr>
        <w:tc>
          <w:tcPr>
            <w:tcW w:w="175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cs="仿宋_GB2312" w:asciiTheme="minorEastAsia" w:hAnsiTheme="minorEastAsia" w:eastAsiaTheme="minorEastAsia"/>
                <w:color w:val="000000"/>
              </w:rPr>
            </w:pPr>
          </w:p>
        </w:tc>
        <w:tc>
          <w:tcPr>
            <w:tcW w:w="679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企业质量管理、工作程序的文件目录</w:t>
            </w:r>
          </w:p>
        </w:tc>
      </w:tr>
      <w:tr>
        <w:tblPrEx>
          <w:tblCellMar>
            <w:top w:w="0" w:type="dxa"/>
            <w:left w:w="0" w:type="dxa"/>
            <w:bottom w:w="0" w:type="dxa"/>
            <w:right w:w="0" w:type="dxa"/>
          </w:tblCellMar>
        </w:tblPrEx>
        <w:trPr>
          <w:trHeight w:val="457" w:hRule="atLeast"/>
        </w:trPr>
        <w:tc>
          <w:tcPr>
            <w:tcW w:w="175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cs="仿宋_GB2312" w:asciiTheme="minorEastAsia" w:hAnsiTheme="minorEastAsia" w:eastAsiaTheme="minorEastAsia"/>
                <w:color w:val="000000"/>
              </w:rPr>
            </w:pPr>
          </w:p>
        </w:tc>
        <w:tc>
          <w:tcPr>
            <w:tcW w:w="679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0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rPr>
              <w:t>经办人不是法定代表人时还应当提交《法人授权委托书》</w:t>
            </w:r>
          </w:p>
        </w:tc>
      </w:tr>
      <w:tr>
        <w:tblPrEx>
          <w:tblCellMar>
            <w:top w:w="0" w:type="dxa"/>
            <w:left w:w="0" w:type="dxa"/>
            <w:bottom w:w="0" w:type="dxa"/>
            <w:right w:w="0" w:type="dxa"/>
          </w:tblCellMar>
        </w:tblPrEx>
        <w:trPr>
          <w:trHeight w:val="443" w:hRule="atLeast"/>
        </w:trPr>
        <w:tc>
          <w:tcPr>
            <w:tcW w:w="175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heme="minorEastAsia" w:hAnsiTheme="minorEastAsia" w:eastAsiaTheme="minorEastAsia" w:cstheme="majorEastAsia"/>
                <w:color w:val="000000"/>
              </w:rPr>
            </w:pPr>
            <w:r>
              <w:rPr>
                <w:rFonts w:hint="eastAsia" w:asciiTheme="minorEastAsia" w:hAnsiTheme="minorEastAsia" w:eastAsiaTheme="minorEastAsia" w:cstheme="majorEastAsia"/>
                <w:color w:val="000000"/>
                <w:kern w:val="0"/>
              </w:rPr>
              <w:t>专项材料</w:t>
            </w:r>
          </w:p>
        </w:tc>
        <w:tc>
          <w:tcPr>
            <w:tcW w:w="48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00" w:lineRule="exact"/>
              <w:rPr>
                <w:rFonts w:hint="default"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rPr>
              <w:t>与食品经营相适应的操作流程文件</w:t>
            </w:r>
          </w:p>
        </w:tc>
        <w:tc>
          <w:tcPr>
            <w:tcW w:w="197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heme="minorEastAsia" w:hAnsiTheme="minorEastAsia" w:eastAsiaTheme="minorEastAsia" w:cstheme="minorEastAsia"/>
                <w:color w:val="000000"/>
                <w:lang w:val="en-US" w:eastAsia="zh-CN"/>
              </w:rPr>
            </w:pPr>
            <w:r>
              <w:rPr>
                <w:rFonts w:hint="eastAsia" w:asciiTheme="minorEastAsia" w:hAnsiTheme="minorEastAsia" w:eastAsiaTheme="minorEastAsia" w:cstheme="minorEastAsia"/>
                <w:color w:val="000000"/>
                <w:kern w:val="0"/>
              </w:rPr>
              <w:t>经营食品</w:t>
            </w:r>
            <w:r>
              <w:rPr>
                <w:rFonts w:hint="eastAsia" w:asciiTheme="minorEastAsia" w:hAnsiTheme="minorEastAsia" w:eastAsiaTheme="minorEastAsia" w:cstheme="minorEastAsia"/>
                <w:color w:val="000000"/>
                <w:kern w:val="0"/>
                <w:lang w:val="en-US" w:eastAsia="zh-CN"/>
              </w:rPr>
              <w:t>时</w:t>
            </w:r>
          </w:p>
        </w:tc>
      </w:tr>
      <w:tr>
        <w:tblPrEx>
          <w:tblCellMar>
            <w:top w:w="0" w:type="dxa"/>
            <w:left w:w="0" w:type="dxa"/>
            <w:bottom w:w="0" w:type="dxa"/>
            <w:right w:w="0" w:type="dxa"/>
          </w:tblCellMar>
        </w:tblPrEx>
        <w:trPr>
          <w:trHeight w:val="390" w:hRule="atLeast"/>
        </w:trPr>
        <w:tc>
          <w:tcPr>
            <w:tcW w:w="1755"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heme="minorEastAsia" w:hAnsiTheme="minorEastAsia" w:eastAsiaTheme="minorEastAsia" w:cstheme="majorEastAsia"/>
                <w:color w:val="000000"/>
              </w:rPr>
            </w:pPr>
          </w:p>
        </w:tc>
        <w:tc>
          <w:tcPr>
            <w:tcW w:w="48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00" w:lineRule="exact"/>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rPr>
              <w:t>保证食品安全的规章制度</w:t>
            </w:r>
          </w:p>
        </w:tc>
        <w:tc>
          <w:tcPr>
            <w:tcW w:w="197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heme="minorEastAsia" w:hAnsiTheme="minorEastAsia" w:eastAsiaTheme="minorEastAsia" w:cstheme="minorEastAsia"/>
                <w:color w:val="000000"/>
              </w:rPr>
            </w:pPr>
          </w:p>
        </w:tc>
      </w:tr>
      <w:tr>
        <w:tblPrEx>
          <w:tblCellMar>
            <w:top w:w="0" w:type="dxa"/>
            <w:left w:w="0" w:type="dxa"/>
            <w:bottom w:w="0" w:type="dxa"/>
            <w:right w:w="0" w:type="dxa"/>
          </w:tblCellMar>
        </w:tblPrEx>
        <w:trPr>
          <w:trHeight w:val="600" w:hRule="atLeast"/>
        </w:trPr>
        <w:tc>
          <w:tcPr>
            <w:tcW w:w="1755" w:type="dxa"/>
            <w:vMerge w:val="continue"/>
            <w:tcBorders>
              <w:left w:val="single" w:color="000000" w:sz="4" w:space="0"/>
              <w:right w:val="single" w:color="000000" w:sz="4" w:space="0"/>
            </w:tcBorders>
            <w:tcMar>
              <w:top w:w="15" w:type="dxa"/>
              <w:left w:w="15" w:type="dxa"/>
              <w:right w:w="15" w:type="dxa"/>
            </w:tcMar>
            <w:vAlign w:val="center"/>
          </w:tcPr>
          <w:p>
            <w:pPr>
              <w:jc w:val="center"/>
              <w:rPr>
                <w:rFonts w:asciiTheme="minorEastAsia" w:hAnsiTheme="minorEastAsia" w:eastAsiaTheme="minorEastAsia" w:cstheme="majorEastAsia"/>
                <w:color w:val="000000"/>
              </w:rPr>
            </w:pPr>
          </w:p>
        </w:tc>
        <w:tc>
          <w:tcPr>
            <w:tcW w:w="48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0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rPr>
              <w:t>组织机构与部门设置说明</w:t>
            </w:r>
          </w:p>
        </w:tc>
        <w:tc>
          <w:tcPr>
            <w:tcW w:w="197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Theme="minorEastAsia" w:hAnsiTheme="minorEastAsia" w:eastAsiaTheme="minorEastAsia" w:cstheme="minorEastAsia"/>
                <w:color w:val="000000"/>
                <w:lang w:val="en-US" w:eastAsia="zh-CN"/>
              </w:rPr>
            </w:pPr>
            <w:r>
              <w:rPr>
                <w:rFonts w:hint="eastAsia" w:asciiTheme="minorEastAsia" w:hAnsiTheme="minorEastAsia" w:eastAsiaTheme="minorEastAsia" w:cstheme="minorEastAsia"/>
                <w:color w:val="000000"/>
                <w:kern w:val="0"/>
              </w:rPr>
              <w:t>经营二类、三类医疗器械</w:t>
            </w:r>
            <w:r>
              <w:rPr>
                <w:rFonts w:hint="eastAsia" w:asciiTheme="minorEastAsia" w:hAnsiTheme="minorEastAsia" w:eastAsiaTheme="minorEastAsia" w:cstheme="minorEastAsia"/>
                <w:color w:val="000000"/>
                <w:kern w:val="0"/>
                <w:lang w:val="en-US" w:eastAsia="zh-CN"/>
              </w:rPr>
              <w:t>时</w:t>
            </w:r>
          </w:p>
        </w:tc>
      </w:tr>
      <w:tr>
        <w:tblPrEx>
          <w:tblCellMar>
            <w:top w:w="0" w:type="dxa"/>
            <w:left w:w="0" w:type="dxa"/>
            <w:bottom w:w="0" w:type="dxa"/>
            <w:right w:w="0" w:type="dxa"/>
          </w:tblCellMar>
        </w:tblPrEx>
        <w:trPr>
          <w:trHeight w:val="661" w:hRule="atLeast"/>
        </w:trPr>
        <w:tc>
          <w:tcPr>
            <w:tcW w:w="1755" w:type="dxa"/>
            <w:vMerge w:val="continue"/>
            <w:tcBorders>
              <w:left w:val="single" w:color="000000" w:sz="4" w:space="0"/>
              <w:right w:val="single" w:color="000000" w:sz="4" w:space="0"/>
            </w:tcBorders>
            <w:tcMar>
              <w:top w:w="15" w:type="dxa"/>
              <w:left w:w="15" w:type="dxa"/>
              <w:right w:w="15" w:type="dxa"/>
            </w:tcMar>
            <w:vAlign w:val="center"/>
          </w:tcPr>
          <w:p>
            <w:pPr>
              <w:jc w:val="center"/>
              <w:rPr>
                <w:rFonts w:asciiTheme="minorEastAsia" w:hAnsiTheme="minorEastAsia" w:eastAsiaTheme="minorEastAsia" w:cstheme="majorEastAsia"/>
                <w:color w:val="000000"/>
              </w:rPr>
            </w:pPr>
          </w:p>
        </w:tc>
        <w:tc>
          <w:tcPr>
            <w:tcW w:w="4826"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spacing w:line="300" w:lineRule="exact"/>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rPr>
              <w:t>计算机信息管理系统基本情况介绍和功能说明</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仅限经营三类医疗器械时提交）</w:t>
            </w:r>
          </w:p>
        </w:tc>
        <w:tc>
          <w:tcPr>
            <w:tcW w:w="197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asciiTheme="minorEastAsia" w:hAnsiTheme="minorEastAsia" w:eastAsiaTheme="minorEastAsia" w:cstheme="minorEastAsia"/>
                <w:color w:val="000000"/>
              </w:rPr>
            </w:pPr>
          </w:p>
        </w:tc>
      </w:tr>
      <w:tr>
        <w:tblPrEx>
          <w:tblCellMar>
            <w:top w:w="0" w:type="dxa"/>
            <w:left w:w="0" w:type="dxa"/>
            <w:bottom w:w="0" w:type="dxa"/>
            <w:right w:w="0" w:type="dxa"/>
          </w:tblCellMar>
        </w:tblPrEx>
        <w:trPr>
          <w:trHeight w:val="600" w:hRule="atLeast"/>
        </w:trPr>
        <w:tc>
          <w:tcPr>
            <w:tcW w:w="17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heme="minorEastAsia" w:hAnsiTheme="minorEastAsia" w:eastAsiaTheme="minorEastAsia" w:cstheme="majorEastAsia"/>
                <w:color w:val="000000"/>
              </w:rPr>
            </w:pPr>
            <w:r>
              <w:rPr>
                <w:rFonts w:hint="eastAsia" w:asciiTheme="minorEastAsia" w:hAnsiTheme="minorEastAsia" w:eastAsiaTheme="minorEastAsia" w:cstheme="majorEastAsia"/>
                <w:color w:val="000000"/>
                <w:kern w:val="0"/>
              </w:rPr>
              <w:t>个性材料</w:t>
            </w:r>
          </w:p>
        </w:tc>
        <w:tc>
          <w:tcPr>
            <w:tcW w:w="48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0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rPr>
              <w:t>应提交</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莆田市专营乙类非处方药零售企业经营审批承诺书》</w:t>
            </w:r>
          </w:p>
        </w:tc>
        <w:tc>
          <w:tcPr>
            <w:tcW w:w="197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default" w:asciiTheme="minorEastAsia" w:hAnsiTheme="minorEastAsia" w:eastAsiaTheme="minorEastAsia" w:cstheme="minorEastAsia"/>
                <w:color w:val="000000"/>
                <w:lang w:val="en-US" w:eastAsia="zh-CN"/>
              </w:rPr>
            </w:pPr>
            <w:r>
              <w:rPr>
                <w:rFonts w:hint="eastAsia" w:asciiTheme="minorEastAsia" w:hAnsiTheme="minorEastAsia" w:eastAsiaTheme="minorEastAsia" w:cstheme="minorEastAsia"/>
                <w:color w:val="000000"/>
                <w:kern w:val="0"/>
                <w:lang w:val="en-US" w:eastAsia="zh-CN"/>
              </w:rPr>
              <w:t>专营乙类非处方药时</w:t>
            </w:r>
          </w:p>
        </w:tc>
      </w:tr>
    </w:tbl>
    <w:p>
      <w:pPr>
        <w:widowControl/>
        <w:jc w:val="left"/>
        <w:textAlignment w:val="center"/>
        <w:rPr>
          <w:rFonts w:ascii="仿宋_GB2312" w:hAnsi="仿宋_GB2312" w:eastAsia="仿宋_GB2312" w:cs="仿宋_GB2312"/>
          <w:sz w:val="18"/>
          <w:szCs w:val="18"/>
        </w:rPr>
      </w:pPr>
    </w:p>
    <w:p>
      <w:pPr>
        <w:rPr>
          <w:rFonts w:hint="eastAsia" w:ascii="黑体" w:hAnsi="黑体" w:eastAsia="黑体" w:cs="黑体"/>
          <w:sz w:val="28"/>
          <w:szCs w:val="28"/>
        </w:rPr>
      </w:pPr>
    </w:p>
    <w:p>
      <w:pPr>
        <w:rPr>
          <w:rFonts w:hint="eastAsia" w:ascii="黑体" w:hAnsi="黑体" w:eastAsia="黑体" w:cs="黑体"/>
          <w:sz w:val="28"/>
          <w:szCs w:val="28"/>
        </w:rPr>
      </w:pPr>
    </w:p>
    <w:p>
      <w:pPr>
        <w:rPr>
          <w:rFonts w:hint="eastAsia" w:ascii="黑体" w:hAnsi="黑体" w:eastAsia="黑体" w:cs="黑体"/>
          <w:sz w:val="28"/>
          <w:szCs w:val="28"/>
        </w:rPr>
      </w:pPr>
    </w:p>
    <w:p>
      <w:pPr>
        <w:rPr>
          <w:rFonts w:hint="eastAsia" w:ascii="黑体" w:hAnsi="黑体" w:eastAsia="黑体" w:cs="黑体"/>
          <w:sz w:val="28"/>
          <w:szCs w:val="28"/>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eastAsia="方正小标宋简体"/>
          <w:bCs/>
          <w:sz w:val="28"/>
          <w:szCs w:val="28"/>
        </w:rPr>
      </w:pPr>
      <w:r>
        <w:rPr>
          <w:rFonts w:hint="eastAsia" w:ascii="方正小标宋简体" w:eastAsia="方正小标宋简体"/>
          <w:bCs/>
          <w:sz w:val="28"/>
          <w:szCs w:val="28"/>
        </w:rPr>
        <w:t>莆田市专营乙类非处方药零售企业</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eastAsia="方正小标宋简体"/>
          <w:bCs/>
          <w:sz w:val="28"/>
          <w:szCs w:val="28"/>
        </w:rPr>
      </w:pPr>
      <w:r>
        <w:rPr>
          <w:rFonts w:hint="eastAsia" w:ascii="方正小标宋简体" w:eastAsia="方正小标宋简体"/>
          <w:bCs/>
          <w:sz w:val="28"/>
          <w:szCs w:val="28"/>
        </w:rPr>
        <w:t>经营审批承诺书</w:t>
      </w:r>
    </w:p>
    <w:p>
      <w:pPr>
        <w:pStyle w:val="48"/>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hint="eastAsia" w:ascii="黑体" w:hAnsi="黑体" w:eastAsia="黑体"/>
          <w:sz w:val="28"/>
          <w:szCs w:val="28"/>
          <w:lang w:val="en-US" w:eastAsia="zh-CN"/>
        </w:rPr>
      </w:pPr>
    </w:p>
    <w:p>
      <w:pPr>
        <w:pStyle w:val="48"/>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rPr>
          <w:rFonts w:hint="eastAsia" w:ascii="黑体" w:hAnsi="黑体" w:eastAsia="黑体"/>
          <w:sz w:val="28"/>
          <w:szCs w:val="28"/>
          <w:lang w:val="en-US" w:eastAsia="zh-CN"/>
        </w:rPr>
      </w:pPr>
      <w:r>
        <w:rPr>
          <w:rFonts w:hint="eastAsia" w:ascii="黑体" w:hAnsi="黑体" w:eastAsia="黑体"/>
          <w:sz w:val="28"/>
          <w:szCs w:val="28"/>
          <w:lang w:val="en-US" w:eastAsia="zh-CN"/>
        </w:rPr>
        <w:t>申请人承诺</w:t>
      </w:r>
    </w:p>
    <w:p>
      <w:pPr>
        <w:pStyle w:val="49"/>
        <w:keepNext w:val="0"/>
        <w:keepLines w:val="0"/>
        <w:pageBreakBefore w:val="0"/>
        <w:widowControl w:val="0"/>
        <w:tabs>
          <w:tab w:val="left" w:leader="underscore" w:pos="1716"/>
        </w:tabs>
        <w:kinsoku/>
        <w:wordWrap/>
        <w:overflowPunct/>
        <w:topLinePunct w:val="0"/>
        <w:autoSpaceDE/>
        <w:autoSpaceDN/>
        <w:bidi w:val="0"/>
        <w:adjustRightInd/>
        <w:snapToGrid/>
        <w:spacing w:line="500" w:lineRule="exact"/>
        <w:ind w:firstLine="0"/>
        <w:textAlignment w:val="auto"/>
        <w:rPr>
          <w:rFonts w:ascii="仿宋_GB2312" w:hAnsi="Times New Roman" w:eastAsia="仿宋_GB2312"/>
          <w:sz w:val="28"/>
          <w:szCs w:val="28"/>
          <w:lang w:val="en-US" w:eastAsia="zh-CN"/>
        </w:rPr>
      </w:pPr>
      <w:r>
        <w:rPr>
          <w:rFonts w:ascii="仿宋_GB2312" w:hAnsi="Times New Roman" w:eastAsia="仿宋_GB2312"/>
          <w:sz w:val="28"/>
          <w:szCs w:val="28"/>
          <w:lang w:val="en-US" w:eastAsia="zh-CN"/>
        </w:rPr>
        <w:tab/>
      </w:r>
      <w:r>
        <w:rPr>
          <w:rFonts w:hint="eastAsia" w:ascii="仿宋_GB2312" w:hAnsi="Times New Roman" w:eastAsia="仿宋_GB2312"/>
          <w:sz w:val="28"/>
          <w:szCs w:val="28"/>
          <w:lang w:val="en-US" w:eastAsia="zh-CN"/>
        </w:rPr>
        <w:t>市场监督管理局：</w:t>
      </w:r>
    </w:p>
    <w:p>
      <w:pPr>
        <w:pStyle w:val="49"/>
        <w:keepNext w:val="0"/>
        <w:keepLines w:val="0"/>
        <w:pageBreakBefore w:val="0"/>
        <w:widowControl w:val="0"/>
        <w:kinsoku/>
        <w:wordWrap/>
        <w:overflowPunct/>
        <w:topLinePunct w:val="0"/>
        <w:autoSpaceDE/>
        <w:autoSpaceDN/>
        <w:bidi w:val="0"/>
        <w:adjustRightInd/>
        <w:snapToGrid/>
        <w:spacing w:after="40" w:line="500" w:lineRule="exact"/>
        <w:ind w:firstLine="640"/>
        <w:jc w:val="both"/>
        <w:textAlignment w:val="auto"/>
        <w:rPr>
          <w:rFonts w:ascii="仿宋_GB2312" w:hAnsi="Times New Roman" w:eastAsia="仿宋_GB2312"/>
          <w:sz w:val="28"/>
          <w:szCs w:val="28"/>
          <w:lang w:val="en-US" w:eastAsia="zh-CN"/>
        </w:rPr>
      </w:pPr>
      <w:r>
        <w:rPr>
          <w:rFonts w:hint="eastAsia" w:ascii="仿宋_GB2312" w:hAnsi="Times New Roman" w:eastAsia="仿宋_GB2312"/>
          <w:sz w:val="28"/>
          <w:szCs w:val="28"/>
          <w:lang w:val="en-US" w:eastAsia="zh-CN"/>
        </w:rPr>
        <w:t>本申请人已收到行政审批机关的告知，了解“告知承诺制”责任，自愿选择“告知承诺制”审批模式申办《药品经营许可证》，并已对照《药品管理法》、</w:t>
      </w:r>
      <w:r>
        <w:rPr>
          <w:rFonts w:hint="eastAsia" w:ascii="仿宋_GB2312" w:eastAsia="仿宋_GB2312"/>
          <w:sz w:val="28"/>
          <w:szCs w:val="28"/>
        </w:rPr>
        <w:t>《药品经营许可证管理办法》</w:t>
      </w:r>
      <w:r>
        <w:rPr>
          <w:rFonts w:hint="eastAsia" w:ascii="仿宋_GB2312" w:eastAsia="仿宋_GB2312"/>
          <w:sz w:val="28"/>
          <w:szCs w:val="28"/>
          <w:lang w:eastAsia="zh-CN"/>
        </w:rPr>
        <w:t>、《药品经营质量管理规范》等法律法规规章进行了全面自查，符合许可条件，</w:t>
      </w:r>
      <w:r>
        <w:rPr>
          <w:rFonts w:hint="eastAsia" w:ascii="仿宋_GB2312" w:hAnsi="Times New Roman" w:eastAsia="仿宋_GB2312"/>
          <w:sz w:val="28"/>
          <w:szCs w:val="28"/>
          <w:lang w:val="en-US" w:eastAsia="zh-CN"/>
        </w:rPr>
        <w:t>现就申请《药品经营许可证》作如下承诺：</w:t>
      </w:r>
    </w:p>
    <w:p>
      <w:pPr>
        <w:pStyle w:val="49"/>
        <w:keepNext w:val="0"/>
        <w:keepLines w:val="0"/>
        <w:pageBreakBefore w:val="0"/>
        <w:widowControl w:val="0"/>
        <w:tabs>
          <w:tab w:val="left" w:pos="1019"/>
        </w:tabs>
        <w:kinsoku/>
        <w:wordWrap/>
        <w:overflowPunct/>
        <w:topLinePunct w:val="0"/>
        <w:autoSpaceDE/>
        <w:autoSpaceDN/>
        <w:bidi w:val="0"/>
        <w:adjustRightInd/>
        <w:snapToGrid/>
        <w:spacing w:line="500" w:lineRule="exact"/>
        <w:ind w:firstLine="0"/>
        <w:jc w:val="both"/>
        <w:textAlignment w:val="auto"/>
        <w:rPr>
          <w:rFonts w:ascii="仿宋_GB2312" w:hAnsi="Times New Roman" w:eastAsia="仿宋_GB2312"/>
          <w:sz w:val="28"/>
          <w:szCs w:val="28"/>
          <w:lang w:val="en-US" w:eastAsia="zh-CN"/>
        </w:rPr>
      </w:pPr>
      <w:bookmarkStart w:id="0" w:name="bookmark42"/>
      <w:bookmarkEnd w:id="0"/>
      <w:r>
        <w:rPr>
          <w:rFonts w:hint="eastAsia" w:ascii="仿宋_GB2312" w:hAnsi="Times New Roman" w:eastAsia="仿宋_GB2312"/>
          <w:sz w:val="28"/>
          <w:szCs w:val="28"/>
          <w:lang w:val="en-US" w:eastAsia="zh-CN"/>
        </w:rPr>
        <w:t xml:space="preserve">    1.本申请人承诺在开业经营前达到规定的审批项目的条件、标准和要求；</w:t>
      </w:r>
    </w:p>
    <w:p>
      <w:pPr>
        <w:pStyle w:val="49"/>
        <w:keepNext w:val="0"/>
        <w:keepLines w:val="0"/>
        <w:pageBreakBefore w:val="0"/>
        <w:widowControl w:val="0"/>
        <w:tabs>
          <w:tab w:val="left" w:pos="1019"/>
        </w:tabs>
        <w:kinsoku/>
        <w:wordWrap/>
        <w:overflowPunct/>
        <w:topLinePunct w:val="0"/>
        <w:autoSpaceDE/>
        <w:autoSpaceDN/>
        <w:bidi w:val="0"/>
        <w:adjustRightInd/>
        <w:snapToGrid/>
        <w:spacing w:line="500" w:lineRule="exact"/>
        <w:ind w:firstLine="0"/>
        <w:jc w:val="both"/>
        <w:textAlignment w:val="auto"/>
        <w:rPr>
          <w:rFonts w:ascii="仿宋_GB2312" w:hAnsi="Times New Roman" w:eastAsia="仿宋_GB2312"/>
          <w:sz w:val="28"/>
          <w:szCs w:val="28"/>
          <w:lang w:val="en-US" w:eastAsia="zh-CN"/>
        </w:rPr>
      </w:pPr>
      <w:bookmarkStart w:id="1" w:name="bookmark43"/>
      <w:bookmarkEnd w:id="1"/>
      <w:r>
        <w:rPr>
          <w:rFonts w:hint="eastAsia" w:ascii="仿宋_GB2312" w:hAnsi="Times New Roman" w:eastAsia="仿宋_GB2312"/>
          <w:sz w:val="28"/>
          <w:szCs w:val="28"/>
          <w:lang w:val="en-US" w:eastAsia="zh-CN"/>
        </w:rPr>
        <w:t xml:space="preserve">    2.本申请人承诺在开业经营后遵守相关法律、法规、规章，并接受监督管理；</w:t>
      </w:r>
    </w:p>
    <w:p>
      <w:pPr>
        <w:pStyle w:val="49"/>
        <w:keepNext w:val="0"/>
        <w:keepLines w:val="0"/>
        <w:pageBreakBefore w:val="0"/>
        <w:widowControl w:val="0"/>
        <w:tabs>
          <w:tab w:val="left" w:pos="1026"/>
        </w:tabs>
        <w:kinsoku/>
        <w:wordWrap/>
        <w:overflowPunct/>
        <w:topLinePunct w:val="0"/>
        <w:autoSpaceDE/>
        <w:autoSpaceDN/>
        <w:bidi w:val="0"/>
        <w:adjustRightInd/>
        <w:snapToGrid/>
        <w:spacing w:line="500" w:lineRule="exact"/>
        <w:ind w:firstLine="0"/>
        <w:jc w:val="both"/>
        <w:textAlignment w:val="auto"/>
        <w:rPr>
          <w:rFonts w:hint="eastAsia" w:ascii="仿宋_GB2312" w:hAnsi="Times New Roman" w:eastAsia="仿宋_GB2312"/>
          <w:sz w:val="28"/>
          <w:szCs w:val="28"/>
          <w:lang w:val="en-US" w:eastAsia="zh-CN"/>
        </w:rPr>
      </w:pPr>
      <w:bookmarkStart w:id="2" w:name="bookmark44"/>
      <w:bookmarkEnd w:id="2"/>
      <w:r>
        <w:rPr>
          <w:rFonts w:hint="eastAsia" w:ascii="仿宋_GB2312" w:hAnsi="Times New Roman" w:eastAsia="仿宋_GB2312"/>
          <w:sz w:val="28"/>
          <w:szCs w:val="28"/>
          <w:lang w:val="en-US" w:eastAsia="zh-CN"/>
        </w:rPr>
        <w:t xml:space="preserve">    3.本申请人承诺按照许可的经营项目仅经营乙类非处方药。</w:t>
      </w:r>
    </w:p>
    <w:p>
      <w:pPr>
        <w:pStyle w:val="49"/>
        <w:keepNext w:val="0"/>
        <w:keepLines w:val="0"/>
        <w:pageBreakBefore w:val="0"/>
        <w:widowControl w:val="0"/>
        <w:tabs>
          <w:tab w:val="left" w:pos="1026"/>
        </w:tabs>
        <w:kinsoku/>
        <w:wordWrap/>
        <w:overflowPunct/>
        <w:topLinePunct w:val="0"/>
        <w:autoSpaceDE/>
        <w:autoSpaceDN/>
        <w:bidi w:val="0"/>
        <w:adjustRightInd/>
        <w:snapToGrid/>
        <w:spacing w:line="500" w:lineRule="exact"/>
        <w:ind w:firstLine="0"/>
        <w:jc w:val="both"/>
        <w:textAlignment w:val="auto"/>
        <w:rPr>
          <w:rFonts w:hint="eastAsia" w:ascii="仿宋_GB2312" w:hAnsi="Times New Roman" w:eastAsia="仿宋_GB2312"/>
          <w:sz w:val="28"/>
          <w:szCs w:val="28"/>
          <w:lang w:val="en-US" w:eastAsia="zh-CN"/>
        </w:rPr>
      </w:pPr>
      <w:r>
        <w:rPr>
          <w:rFonts w:hint="eastAsia" w:ascii="仿宋_GB2312" w:hAnsi="Times New Roman" w:eastAsia="仿宋_GB2312"/>
          <w:sz w:val="28"/>
          <w:szCs w:val="28"/>
          <w:lang w:val="en-US" w:eastAsia="zh-CN"/>
        </w:rPr>
        <w:t xml:space="preserve">    4.本申请人承诺所作的陈述及所递交的所有材料真实、合法、有效。</w:t>
      </w:r>
    </w:p>
    <w:p>
      <w:pPr>
        <w:pStyle w:val="49"/>
        <w:keepNext w:val="0"/>
        <w:keepLines w:val="0"/>
        <w:pageBreakBefore w:val="0"/>
        <w:widowControl w:val="0"/>
        <w:tabs>
          <w:tab w:val="left" w:pos="1026"/>
        </w:tabs>
        <w:kinsoku/>
        <w:wordWrap/>
        <w:overflowPunct/>
        <w:topLinePunct w:val="0"/>
        <w:autoSpaceDE/>
        <w:autoSpaceDN/>
        <w:bidi w:val="0"/>
        <w:adjustRightInd/>
        <w:snapToGrid/>
        <w:spacing w:line="500" w:lineRule="exact"/>
        <w:ind w:firstLine="560" w:firstLineChars="200"/>
        <w:jc w:val="both"/>
        <w:textAlignment w:val="auto"/>
        <w:rPr>
          <w:rFonts w:hint="eastAsia" w:ascii="仿宋_GB2312" w:hAnsi="Times New Roman" w:eastAsia="仿宋_GB2312"/>
          <w:sz w:val="28"/>
          <w:szCs w:val="28"/>
          <w:lang w:val="en-US" w:eastAsia="zh-CN"/>
        </w:rPr>
      </w:pPr>
      <w:r>
        <w:rPr>
          <w:rFonts w:hint="eastAsia" w:ascii="仿宋_GB2312" w:hAnsi="Times New Roman" w:eastAsia="仿宋_GB2312"/>
          <w:sz w:val="28"/>
          <w:szCs w:val="28"/>
          <w:lang w:val="en-US" w:eastAsia="zh-CN"/>
        </w:rPr>
        <w:t>以上承诺是本人的其实意思的表达，若违反承诺或者作出不实承诺的，愿意承担相应的法律责任，并承担由此产生的一切后果。</w:t>
      </w:r>
    </w:p>
    <w:p>
      <w:pPr>
        <w:pStyle w:val="49"/>
        <w:keepNext w:val="0"/>
        <w:keepLines w:val="0"/>
        <w:pageBreakBefore w:val="0"/>
        <w:widowControl w:val="0"/>
        <w:tabs>
          <w:tab w:val="left" w:pos="1026"/>
        </w:tabs>
        <w:kinsoku/>
        <w:wordWrap/>
        <w:overflowPunct/>
        <w:topLinePunct w:val="0"/>
        <w:autoSpaceDE/>
        <w:autoSpaceDN/>
        <w:bidi w:val="0"/>
        <w:adjustRightInd/>
        <w:snapToGrid/>
        <w:spacing w:line="500" w:lineRule="exact"/>
        <w:ind w:firstLine="560" w:firstLineChars="200"/>
        <w:jc w:val="both"/>
        <w:textAlignment w:val="auto"/>
        <w:rPr>
          <w:rFonts w:hint="eastAsia" w:ascii="仿宋_GB2312" w:hAnsi="Times New Roman" w:eastAsia="仿宋_GB2312"/>
          <w:sz w:val="28"/>
          <w:szCs w:val="28"/>
          <w:lang w:val="en-US" w:eastAsia="zh-CN"/>
        </w:rPr>
      </w:pPr>
    </w:p>
    <w:p>
      <w:pPr>
        <w:pStyle w:val="49"/>
        <w:keepNext w:val="0"/>
        <w:keepLines w:val="0"/>
        <w:pageBreakBefore w:val="0"/>
        <w:widowControl w:val="0"/>
        <w:kinsoku/>
        <w:wordWrap/>
        <w:overflowPunct/>
        <w:topLinePunct w:val="0"/>
        <w:autoSpaceDE/>
        <w:autoSpaceDN/>
        <w:bidi w:val="0"/>
        <w:adjustRightInd/>
        <w:snapToGrid/>
        <w:spacing w:after="120" w:line="500" w:lineRule="exact"/>
        <w:ind w:left="3520" w:firstLine="0"/>
        <w:textAlignment w:val="auto"/>
        <w:rPr>
          <w:rFonts w:ascii="仿宋_GB2312" w:hAnsi="Times New Roman" w:eastAsia="仿宋_GB2312"/>
          <w:sz w:val="28"/>
          <w:szCs w:val="28"/>
          <w:lang w:val="en-US" w:eastAsia="zh-CN"/>
        </w:rPr>
      </w:pPr>
      <w:r>
        <w:rPr>
          <w:rFonts w:hint="eastAsia" w:ascii="仿宋_GB2312" w:hAnsi="Times New Roman" w:eastAsia="仿宋_GB2312"/>
          <w:sz w:val="28"/>
          <w:szCs w:val="28"/>
          <w:lang w:val="en-US" w:eastAsia="zh-CN"/>
        </w:rPr>
        <w:t>承诺人签名（盖章）：</w:t>
      </w:r>
    </w:p>
    <w:p>
      <w:pPr>
        <w:pStyle w:val="49"/>
        <w:keepNext w:val="0"/>
        <w:keepLines w:val="0"/>
        <w:pageBreakBefore w:val="0"/>
        <w:widowControl w:val="0"/>
        <w:kinsoku/>
        <w:wordWrap/>
        <w:overflowPunct/>
        <w:topLinePunct w:val="0"/>
        <w:autoSpaceDE/>
        <w:autoSpaceDN/>
        <w:bidi w:val="0"/>
        <w:adjustRightInd/>
        <w:snapToGrid/>
        <w:spacing w:after="200" w:line="500" w:lineRule="exact"/>
        <w:ind w:firstLine="0"/>
        <w:jc w:val="center"/>
        <w:textAlignment w:val="auto"/>
        <w:rPr>
          <w:rFonts w:ascii="仿宋_GB2312" w:hAnsi="Times New Roman" w:eastAsia="仿宋_GB2312"/>
          <w:sz w:val="28"/>
          <w:szCs w:val="28"/>
          <w:lang w:val="en-US" w:eastAsia="zh-CN"/>
        </w:rPr>
      </w:pPr>
      <w:r>
        <w:rPr>
          <w:rFonts w:hint="eastAsia" w:ascii="仿宋_GB2312" w:hAnsi="Times New Roman" w:eastAsia="仿宋_GB2312"/>
          <w:sz w:val="28"/>
          <w:szCs w:val="28"/>
          <w:lang w:val="en-US" w:eastAsia="zh-CN"/>
        </w:rPr>
        <w:t>承诺日期：</w:t>
      </w:r>
    </w:p>
    <w:p>
      <w:pPr>
        <w:pStyle w:val="49"/>
        <w:keepNext w:val="0"/>
        <w:keepLines w:val="0"/>
        <w:pageBreakBefore w:val="0"/>
        <w:widowControl w:val="0"/>
        <w:kinsoku/>
        <w:wordWrap/>
        <w:overflowPunct/>
        <w:topLinePunct w:val="0"/>
        <w:autoSpaceDE/>
        <w:autoSpaceDN/>
        <w:bidi w:val="0"/>
        <w:adjustRightInd/>
        <w:snapToGrid/>
        <w:spacing w:line="500" w:lineRule="exact"/>
        <w:ind w:firstLine="0"/>
        <w:jc w:val="both"/>
        <w:textAlignment w:val="auto"/>
        <w:rPr>
          <w:rFonts w:ascii="仿宋_GB2312" w:hAnsi="Times New Roman" w:eastAsia="仿宋_GB2312"/>
          <w:sz w:val="24"/>
          <w:szCs w:val="24"/>
          <w:lang w:val="en-US" w:eastAsia="zh-CN"/>
        </w:rPr>
      </w:pPr>
      <w:r>
        <w:rPr>
          <w:rFonts w:hint="eastAsia" w:ascii="仿宋_GB2312" w:hAnsi="Times New Roman" w:eastAsia="仿宋_GB2312"/>
          <w:sz w:val="28"/>
          <w:szCs w:val="28"/>
          <w:lang w:val="en-US" w:eastAsia="zh-CN"/>
        </w:rPr>
        <w:t xml:space="preserve">    </w:t>
      </w:r>
      <w:r>
        <w:rPr>
          <w:rFonts w:hint="eastAsia" w:ascii="仿宋_GB2312" w:hAnsi="Times New Roman" w:eastAsia="仿宋_GB2312"/>
          <w:sz w:val="24"/>
          <w:szCs w:val="24"/>
          <w:lang w:val="en-US" w:eastAsia="zh-CN"/>
        </w:rPr>
        <w:t>备注：</w:t>
      </w:r>
      <w:r>
        <w:rPr>
          <w:rFonts w:ascii="仿宋_GB2312" w:hAnsi="Times New Roman" w:eastAsia="仿宋_GB2312"/>
          <w:sz w:val="24"/>
          <w:szCs w:val="24"/>
          <w:lang w:val="en-US" w:eastAsia="zh-CN"/>
        </w:rPr>
        <w:t>1.</w:t>
      </w:r>
      <w:r>
        <w:rPr>
          <w:rFonts w:hint="eastAsia" w:ascii="仿宋_GB2312" w:hAnsi="Times New Roman" w:eastAsia="仿宋_GB2312"/>
          <w:sz w:val="24"/>
          <w:szCs w:val="24"/>
          <w:lang w:val="en-US" w:eastAsia="zh-CN"/>
        </w:rPr>
        <w:t>申请人在作出承诺前，必须仔细阅读专营乙类非处方药零售企业经营审批服务告知书内容。</w:t>
      </w:r>
    </w:p>
    <w:p>
      <w:pPr>
        <w:pStyle w:val="49"/>
        <w:keepNext w:val="0"/>
        <w:keepLines w:val="0"/>
        <w:pageBreakBefore w:val="0"/>
        <w:widowControl w:val="0"/>
        <w:kinsoku/>
        <w:wordWrap/>
        <w:overflowPunct/>
        <w:topLinePunct w:val="0"/>
        <w:autoSpaceDE/>
        <w:autoSpaceDN/>
        <w:bidi w:val="0"/>
        <w:adjustRightInd/>
        <w:snapToGrid/>
        <w:spacing w:after="160" w:line="500" w:lineRule="exact"/>
        <w:ind w:firstLine="860"/>
        <w:jc w:val="both"/>
        <w:textAlignment w:val="auto"/>
        <w:rPr>
          <w:rFonts w:hint="eastAsia"/>
          <w:sz w:val="24"/>
          <w:szCs w:val="24"/>
        </w:rPr>
      </w:pPr>
      <w:r>
        <w:rPr>
          <w:rFonts w:hint="eastAsia" w:ascii="仿宋_GB2312" w:hAnsi="Times New Roman" w:eastAsia="仿宋_GB2312"/>
          <w:sz w:val="24"/>
          <w:szCs w:val="24"/>
          <w:lang w:val="en-US" w:eastAsia="zh-CN"/>
        </w:rPr>
        <w:t xml:space="preserve">    </w:t>
      </w:r>
      <w:r>
        <w:rPr>
          <w:rFonts w:ascii="仿宋_GB2312" w:hAnsi="Times New Roman" w:eastAsia="仿宋_GB2312"/>
          <w:sz w:val="24"/>
          <w:szCs w:val="24"/>
          <w:lang w:val="en-US" w:eastAsia="zh-CN"/>
        </w:rPr>
        <w:t>2</w:t>
      </w:r>
      <w:r>
        <w:rPr>
          <w:rFonts w:hint="eastAsia" w:ascii="仿宋_GB2312" w:hAnsi="Times New Roman" w:eastAsia="仿宋_GB2312"/>
          <w:sz w:val="24"/>
          <w:szCs w:val="24"/>
          <w:lang w:val="en-US" w:eastAsia="zh-CN"/>
        </w:rPr>
        <w:t>.本承诺书一式两份。市场监管部门、企业各存一份。</w:t>
      </w:r>
    </w:p>
    <w:p>
      <w:pPr>
        <w:spacing w:line="360" w:lineRule="auto"/>
        <w:rPr>
          <w:rFonts w:ascii="黑体" w:hAnsi="黑体" w:eastAsia="黑体" w:cs="Times New Roman"/>
          <w:b/>
          <w:bCs/>
          <w:sz w:val="28"/>
          <w:szCs w:val="28"/>
        </w:rPr>
      </w:pPr>
      <w:r>
        <w:rPr>
          <w:rFonts w:ascii="仿宋_GB2312" w:hAnsi="黑体" w:eastAsia="仿宋_GB2312" w:cs="Times New Roman"/>
          <w:b/>
          <w:bCs/>
          <w:sz w:val="32"/>
          <w:szCs w:val="32"/>
        </w:rPr>
        <w:br w:type="page"/>
      </w:r>
    </w:p>
    <w:p>
      <w:pPr>
        <w:spacing w:line="800" w:lineRule="exact"/>
        <w:jc w:val="center"/>
        <w:rPr>
          <w:rFonts w:ascii="黑体" w:eastAsia="黑体" w:cs="Times New Roman"/>
          <w:sz w:val="48"/>
          <w:szCs w:val="48"/>
        </w:rPr>
      </w:pPr>
    </w:p>
    <w:p>
      <w:pPr>
        <w:pStyle w:val="2"/>
      </w:pPr>
    </w:p>
    <w:p>
      <w:pPr>
        <w:pStyle w:val="2"/>
      </w:pPr>
    </w:p>
    <w:p>
      <w:pPr>
        <w:spacing w:line="800" w:lineRule="exact"/>
        <w:jc w:val="center"/>
        <w:rPr>
          <w:rFonts w:ascii="方正小标宋简体" w:eastAsia="方正小标宋简体"/>
          <w:sz w:val="44"/>
          <w:szCs w:val="44"/>
        </w:rPr>
      </w:pPr>
      <w:r>
        <w:rPr>
          <w:rFonts w:hint="eastAsia" w:ascii="方正小标宋简体" w:eastAsia="方正小标宋简体" w:cs="黑体"/>
          <w:sz w:val="44"/>
          <w:szCs w:val="44"/>
        </w:rPr>
        <w:t>行业综合许可申请表</w:t>
      </w:r>
    </w:p>
    <w:p>
      <w:pPr>
        <w:spacing w:line="800" w:lineRule="exact"/>
        <w:jc w:val="center"/>
        <w:rPr>
          <w:rFonts w:ascii="黑体" w:eastAsia="黑体" w:cs="Times New Roman"/>
          <w:sz w:val="52"/>
          <w:szCs w:val="52"/>
        </w:rPr>
      </w:pPr>
    </w:p>
    <w:p>
      <w:pPr>
        <w:spacing w:line="800" w:lineRule="exact"/>
        <w:jc w:val="center"/>
        <w:rPr>
          <w:rFonts w:hint="eastAsia" w:ascii="黑体" w:eastAsia="黑体" w:cs="Times New Roman"/>
          <w:sz w:val="36"/>
          <w:szCs w:val="36"/>
        </w:rPr>
      </w:pPr>
      <w:r>
        <w:rPr>
          <w:rFonts w:hint="eastAsia" w:ascii="黑体" w:eastAsia="黑体" w:cs="Times New Roman"/>
          <w:sz w:val="36"/>
          <w:szCs w:val="36"/>
        </w:rPr>
        <w:t>零售药店</w:t>
      </w:r>
      <w:r>
        <w:rPr>
          <w:rFonts w:ascii="黑体" w:eastAsia="黑体" w:cs="Times New Roman"/>
          <w:sz w:val="36"/>
          <w:szCs w:val="36"/>
        </w:rPr>
        <w:t>□</w:t>
      </w:r>
      <w:r>
        <w:rPr>
          <w:rFonts w:hint="eastAsia" w:ascii="黑体" w:eastAsia="黑体" w:cs="Times New Roman"/>
          <w:sz w:val="36"/>
          <w:szCs w:val="36"/>
        </w:rPr>
        <w:t xml:space="preserve">    连锁门店</w:t>
      </w:r>
      <w:r>
        <w:rPr>
          <w:rFonts w:ascii="黑体" w:eastAsia="黑体" w:cs="Times New Roman"/>
          <w:sz w:val="36"/>
          <w:szCs w:val="36"/>
        </w:rPr>
        <w:t>□</w:t>
      </w:r>
    </w:p>
    <w:p>
      <w:pPr>
        <w:spacing w:line="800" w:lineRule="exact"/>
        <w:jc w:val="center"/>
        <w:rPr>
          <w:rFonts w:ascii="黑体" w:eastAsia="黑体" w:cs="Times New Roman"/>
          <w:sz w:val="36"/>
          <w:szCs w:val="36"/>
        </w:rPr>
      </w:pPr>
    </w:p>
    <w:p>
      <w:pPr>
        <w:spacing w:line="800" w:lineRule="exact"/>
        <w:jc w:val="center"/>
        <w:rPr>
          <w:rFonts w:ascii="黑体" w:eastAsia="黑体"/>
          <w:sz w:val="52"/>
          <w:szCs w:val="52"/>
        </w:rPr>
      </w:pPr>
    </w:p>
    <w:p>
      <w:pPr>
        <w:spacing w:line="800" w:lineRule="exact"/>
        <w:jc w:val="center"/>
        <w:rPr>
          <w:rFonts w:ascii="黑体" w:eastAsia="黑体"/>
          <w:sz w:val="52"/>
          <w:szCs w:val="52"/>
        </w:rPr>
      </w:pPr>
    </w:p>
    <w:p>
      <w:pPr>
        <w:spacing w:line="480" w:lineRule="auto"/>
        <w:jc w:val="left"/>
        <w:rPr>
          <w:rFonts w:ascii="仿宋_GB2312" w:hAnsi="宋体" w:eastAsia="仿宋_GB2312" w:cs="仿宋_GB2312"/>
          <w:spacing w:val="20"/>
          <w:sz w:val="32"/>
          <w:szCs w:val="32"/>
        </w:rPr>
      </w:pPr>
    </w:p>
    <w:p>
      <w:pPr>
        <w:spacing w:line="480" w:lineRule="auto"/>
        <w:ind w:firstLine="720" w:firstLineChars="200"/>
        <w:jc w:val="left"/>
        <w:rPr>
          <w:rFonts w:ascii="仿宋_GB2312" w:hAnsi="宋体" w:eastAsia="仿宋_GB2312" w:cs="仿宋_GB2312"/>
          <w:spacing w:val="20"/>
          <w:sz w:val="32"/>
          <w:szCs w:val="32"/>
        </w:rPr>
      </w:pPr>
    </w:p>
    <w:p>
      <w:pPr>
        <w:pStyle w:val="2"/>
      </w:pPr>
    </w:p>
    <w:p>
      <w:pPr>
        <w:spacing w:line="360" w:lineRule="auto"/>
        <w:ind w:firstLine="960" w:firstLineChars="300"/>
        <w:jc w:val="left"/>
        <w:rPr>
          <w:rFonts w:asciiTheme="minorEastAsia" w:hAnsiTheme="minorEastAsia" w:eastAsiaTheme="minorEastAsia"/>
          <w:spacing w:val="20"/>
          <w:sz w:val="28"/>
          <w:szCs w:val="28"/>
          <w:u w:val="single"/>
        </w:rPr>
      </w:pPr>
      <w:r>
        <w:rPr>
          <w:rFonts w:hint="eastAsia" w:cs="仿宋_GB2312" w:asciiTheme="minorEastAsia" w:hAnsiTheme="minorEastAsia" w:eastAsiaTheme="minorEastAsia"/>
          <w:spacing w:val="20"/>
          <w:sz w:val="28"/>
          <w:szCs w:val="28"/>
        </w:rPr>
        <w:t>单位名称：</w:t>
      </w:r>
    </w:p>
    <w:p>
      <w:pPr>
        <w:spacing w:line="360" w:lineRule="auto"/>
        <w:ind w:firstLine="960" w:firstLineChars="300"/>
        <w:rPr>
          <w:rFonts w:asciiTheme="minorEastAsia" w:hAnsiTheme="minorEastAsia" w:eastAsiaTheme="minorEastAsia"/>
          <w:spacing w:val="20"/>
          <w:sz w:val="28"/>
          <w:szCs w:val="28"/>
          <w:u w:val="single"/>
        </w:rPr>
      </w:pPr>
      <w:r>
        <w:rPr>
          <w:rFonts w:hint="eastAsia" w:cs="仿宋_GB2312" w:asciiTheme="minorEastAsia" w:hAnsiTheme="minorEastAsia" w:eastAsiaTheme="minorEastAsia"/>
          <w:spacing w:val="20"/>
          <w:sz w:val="28"/>
          <w:szCs w:val="28"/>
        </w:rPr>
        <w:t>申请人：</w:t>
      </w:r>
    </w:p>
    <w:p>
      <w:pPr>
        <w:spacing w:line="360" w:lineRule="auto"/>
        <w:ind w:firstLine="960" w:firstLineChars="300"/>
        <w:jc w:val="left"/>
        <w:rPr>
          <w:rFonts w:asciiTheme="minorEastAsia" w:hAnsiTheme="minorEastAsia" w:eastAsiaTheme="minorEastAsia"/>
          <w:spacing w:val="20"/>
          <w:sz w:val="28"/>
          <w:szCs w:val="28"/>
        </w:rPr>
      </w:pPr>
      <w:r>
        <w:rPr>
          <w:rFonts w:hint="eastAsia" w:cs="仿宋_GB2312" w:asciiTheme="minorEastAsia" w:hAnsiTheme="minorEastAsia" w:eastAsiaTheme="minorEastAsia"/>
          <w:spacing w:val="20"/>
          <w:sz w:val="28"/>
          <w:szCs w:val="28"/>
        </w:rPr>
        <w:t>联系电话：</w:t>
      </w:r>
    </w:p>
    <w:p>
      <w:pPr>
        <w:spacing w:line="360" w:lineRule="auto"/>
        <w:ind w:firstLine="960" w:firstLineChars="300"/>
        <w:jc w:val="left"/>
        <w:rPr>
          <w:rFonts w:cs="仿宋_GB2312" w:asciiTheme="minorEastAsia" w:hAnsiTheme="minorEastAsia" w:eastAsiaTheme="minorEastAsia"/>
          <w:spacing w:val="20"/>
          <w:sz w:val="28"/>
          <w:szCs w:val="28"/>
        </w:rPr>
      </w:pPr>
      <w:r>
        <w:rPr>
          <w:rFonts w:hint="eastAsia" w:cs="仿宋_GB2312" w:asciiTheme="minorEastAsia" w:hAnsiTheme="minorEastAsia" w:eastAsiaTheme="minorEastAsia"/>
          <w:spacing w:val="20"/>
          <w:sz w:val="28"/>
          <w:szCs w:val="28"/>
        </w:rPr>
        <w:t>申请日期：  年  月  日</w:t>
      </w:r>
    </w:p>
    <w:p>
      <w:pPr>
        <w:pStyle w:val="2"/>
        <w:ind w:left="0" w:leftChars="0" w:firstLine="0" w:firstLineChars="0"/>
      </w:pPr>
      <w:r>
        <w:br w:type="page"/>
      </w:r>
    </w:p>
    <w:tbl>
      <w:tblPr>
        <w:tblStyle w:val="12"/>
        <w:tblW w:w="896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28" w:type="dxa"/>
          <w:left w:w="85" w:type="dxa"/>
          <w:bottom w:w="28" w:type="dxa"/>
          <w:right w:w="85" w:type="dxa"/>
        </w:tblCellMar>
      </w:tblPr>
      <w:tblGrid>
        <w:gridCol w:w="995"/>
        <w:gridCol w:w="4"/>
        <w:gridCol w:w="925"/>
        <w:gridCol w:w="1061"/>
        <w:gridCol w:w="282"/>
        <w:gridCol w:w="713"/>
        <w:gridCol w:w="339"/>
        <w:gridCol w:w="560"/>
        <w:gridCol w:w="96"/>
        <w:gridCol w:w="865"/>
        <w:gridCol w:w="130"/>
        <w:gridCol w:w="669"/>
        <w:gridCol w:w="113"/>
        <w:gridCol w:w="718"/>
        <w:gridCol w:w="490"/>
        <w:gridCol w:w="100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28" w:type="dxa"/>
            <w:left w:w="85" w:type="dxa"/>
            <w:bottom w:w="28" w:type="dxa"/>
            <w:right w:w="85" w:type="dxa"/>
          </w:tblCellMar>
        </w:tblPrEx>
        <w:trPr>
          <w:trHeight w:val="453" w:hRule="atLeast"/>
          <w:jc w:val="center"/>
        </w:trPr>
        <w:tc>
          <w:tcPr>
            <w:tcW w:w="8961" w:type="dxa"/>
            <w:gridSpan w:val="16"/>
            <w:tcBorders>
              <w:top w:val="single" w:color="auto" w:sz="8" w:space="0"/>
            </w:tcBorders>
            <w:vAlign w:val="bottom"/>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cs="Times New Roman" w:asciiTheme="minorEastAsia" w:hAnsiTheme="minorEastAsia" w:eastAsiaTheme="minorEastAsia"/>
              </w:rPr>
            </w:pPr>
            <w:r>
              <w:rPr>
                <w:rFonts w:hint="eastAsia" w:cs="Times New Roman" w:asciiTheme="minorEastAsia" w:hAnsiTheme="minorEastAsia" w:eastAsiaTheme="minorEastAsia"/>
              </w:rPr>
              <w:br w:type="page"/>
            </w:r>
            <w:r>
              <w:rPr>
                <w:rFonts w:hint="eastAsia" w:cs="宋体" w:asciiTheme="minorEastAsia" w:hAnsiTheme="minorEastAsia" w:eastAsiaTheme="minorEastAsia"/>
                <w:b/>
                <w:bCs/>
              </w:rPr>
              <w:t>单位基本情况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28" w:type="dxa"/>
            <w:left w:w="85" w:type="dxa"/>
            <w:bottom w:w="28" w:type="dxa"/>
            <w:right w:w="85" w:type="dxa"/>
          </w:tblCellMar>
        </w:tblPrEx>
        <w:trPr>
          <w:trHeight w:val="404" w:hRule="atLeast"/>
          <w:jc w:val="center"/>
        </w:trPr>
        <w:tc>
          <w:tcPr>
            <w:tcW w:w="1924" w:type="dxa"/>
            <w:gridSpan w:val="3"/>
            <w:vAlign w:val="center"/>
          </w:tcPr>
          <w:p>
            <w:pPr>
              <w:adjustRightInd w:val="0"/>
              <w:snapToGrid w:val="0"/>
              <w:jc w:val="center"/>
              <w:rPr>
                <w:rFonts w:asciiTheme="minorEastAsia" w:hAnsiTheme="minorEastAsia" w:eastAsiaTheme="minorEastAsia" w:cstheme="minorEastAsia"/>
              </w:rPr>
            </w:pPr>
            <w:r>
              <w:rPr>
                <w:rFonts w:hint="eastAsia" w:asciiTheme="minorEastAsia" w:hAnsiTheme="minorEastAsia" w:eastAsiaTheme="minorEastAsia" w:cstheme="minorEastAsia"/>
              </w:rPr>
              <w:t>市场主体名称</w:t>
            </w:r>
          </w:p>
        </w:tc>
        <w:tc>
          <w:tcPr>
            <w:tcW w:w="2955" w:type="dxa"/>
            <w:gridSpan w:val="5"/>
            <w:vAlign w:val="center"/>
          </w:tcPr>
          <w:p>
            <w:pPr>
              <w:adjustRightInd w:val="0"/>
              <w:snapToGrid w:val="0"/>
              <w:jc w:val="center"/>
              <w:rPr>
                <w:rFonts w:asciiTheme="minorEastAsia" w:hAnsiTheme="minorEastAsia" w:eastAsiaTheme="minorEastAsia" w:cstheme="minorEastAsia"/>
              </w:rPr>
            </w:pPr>
          </w:p>
        </w:tc>
        <w:tc>
          <w:tcPr>
            <w:tcW w:w="1873" w:type="dxa"/>
            <w:gridSpan w:val="5"/>
            <w:vAlign w:val="center"/>
          </w:tcPr>
          <w:p>
            <w:pPr>
              <w:adjustRightInd w:val="0"/>
              <w:snapToGrid w:val="0"/>
              <w:jc w:val="center"/>
              <w:rPr>
                <w:rFonts w:asciiTheme="minorEastAsia" w:hAnsiTheme="minorEastAsia" w:eastAsiaTheme="minorEastAsia" w:cstheme="minorEastAsia"/>
              </w:rPr>
            </w:pPr>
            <w:r>
              <w:rPr>
                <w:rFonts w:hint="eastAsia" w:asciiTheme="minorEastAsia" w:hAnsiTheme="minorEastAsia" w:eastAsiaTheme="minorEastAsia" w:cstheme="minorEastAsia"/>
              </w:rPr>
              <w:t>统一社会信用代码</w:t>
            </w:r>
          </w:p>
        </w:tc>
        <w:tc>
          <w:tcPr>
            <w:tcW w:w="2209" w:type="dxa"/>
            <w:gridSpan w:val="3"/>
            <w:vAlign w:val="center"/>
          </w:tcPr>
          <w:p>
            <w:pPr>
              <w:adjustRightInd w:val="0"/>
              <w:snapToGrid w:val="0"/>
              <w:jc w:val="center"/>
              <w:rPr>
                <w:rFonts w:asciiTheme="minorEastAsia" w:hAnsiTheme="minorEastAsia" w:eastAsiaTheme="minorEastAsia" w:cstheme="minorEastAsi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28" w:type="dxa"/>
            <w:left w:w="85" w:type="dxa"/>
            <w:bottom w:w="28" w:type="dxa"/>
            <w:right w:w="85" w:type="dxa"/>
          </w:tblCellMar>
        </w:tblPrEx>
        <w:trPr>
          <w:trHeight w:val="472" w:hRule="atLeast"/>
          <w:jc w:val="center"/>
        </w:trPr>
        <w:tc>
          <w:tcPr>
            <w:tcW w:w="1924" w:type="dxa"/>
            <w:gridSpan w:val="3"/>
            <w:vAlign w:val="center"/>
          </w:tcPr>
          <w:p>
            <w:pPr>
              <w:adjustRightInd w:val="0"/>
              <w:snapToGrid w:val="0"/>
              <w:jc w:val="center"/>
              <w:rPr>
                <w:rFonts w:asciiTheme="minorEastAsia" w:hAnsiTheme="minorEastAsia" w:eastAsiaTheme="minorEastAsia" w:cstheme="minorEastAsia"/>
              </w:rPr>
            </w:pPr>
            <w:r>
              <w:rPr>
                <w:rFonts w:hint="eastAsia" w:asciiTheme="minorEastAsia" w:hAnsiTheme="minorEastAsia" w:eastAsiaTheme="minorEastAsia" w:cstheme="minorEastAsia"/>
              </w:rPr>
              <w:t>企业性质</w:t>
            </w:r>
          </w:p>
        </w:tc>
        <w:tc>
          <w:tcPr>
            <w:tcW w:w="2955" w:type="dxa"/>
            <w:gridSpan w:val="5"/>
            <w:vAlign w:val="center"/>
          </w:tcPr>
          <w:p>
            <w:pPr>
              <w:adjustRightInd w:val="0"/>
              <w:snapToGrid w:val="0"/>
              <w:jc w:val="center"/>
              <w:rPr>
                <w:rFonts w:asciiTheme="minorEastAsia" w:hAnsiTheme="minorEastAsia" w:eastAsiaTheme="minorEastAsia" w:cstheme="minorEastAsia"/>
              </w:rPr>
            </w:pPr>
          </w:p>
        </w:tc>
        <w:tc>
          <w:tcPr>
            <w:tcW w:w="1873" w:type="dxa"/>
            <w:gridSpan w:val="5"/>
            <w:vAlign w:val="center"/>
          </w:tcPr>
          <w:p>
            <w:pPr>
              <w:pStyle w:val="2"/>
              <w:ind w:left="0" w:leftChars="0" w:firstLine="0" w:firstLineChars="0"/>
              <w:jc w:val="center"/>
              <w:rPr>
                <w:rFonts w:asciiTheme="minorEastAsia" w:hAnsiTheme="minorEastAsia" w:eastAsiaTheme="minorEastAsia" w:cstheme="minorEastAsia"/>
              </w:rPr>
            </w:pPr>
            <w:r>
              <w:rPr>
                <w:rFonts w:hint="eastAsia" w:asciiTheme="minorEastAsia" w:hAnsiTheme="minorEastAsia" w:eastAsiaTheme="minorEastAsia" w:cstheme="minorEastAsia"/>
                <w:kern w:val="2"/>
                <w:sz w:val="21"/>
                <w:szCs w:val="21"/>
                <w:lang w:val="en-US" w:eastAsia="zh-CN" w:bidi="ar-SA"/>
              </w:rPr>
              <w:t>隶属单位</w:t>
            </w:r>
          </w:p>
        </w:tc>
        <w:tc>
          <w:tcPr>
            <w:tcW w:w="2209" w:type="dxa"/>
            <w:gridSpan w:val="3"/>
            <w:vAlign w:val="center"/>
          </w:tcPr>
          <w:p>
            <w:pPr>
              <w:adjustRightInd w:val="0"/>
              <w:snapToGrid w:val="0"/>
              <w:jc w:val="center"/>
              <w:rPr>
                <w:rFonts w:asciiTheme="minorEastAsia" w:hAnsiTheme="minorEastAsia" w:eastAsiaTheme="minorEastAsia" w:cstheme="minorEastAsi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28" w:type="dxa"/>
            <w:left w:w="85" w:type="dxa"/>
            <w:bottom w:w="28" w:type="dxa"/>
            <w:right w:w="85" w:type="dxa"/>
          </w:tblCellMar>
        </w:tblPrEx>
        <w:trPr>
          <w:trHeight w:val="414" w:hRule="atLeast"/>
          <w:jc w:val="center"/>
        </w:trPr>
        <w:tc>
          <w:tcPr>
            <w:tcW w:w="1924" w:type="dxa"/>
            <w:gridSpan w:val="3"/>
            <w:vAlign w:val="center"/>
          </w:tcPr>
          <w:p>
            <w:pPr>
              <w:adjustRightInd w:val="0"/>
              <w:snapToGrid w:val="0"/>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住</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lang w:eastAsia="zh-CN"/>
              </w:rPr>
              <w:t>所</w:t>
            </w:r>
          </w:p>
        </w:tc>
        <w:tc>
          <w:tcPr>
            <w:tcW w:w="7037" w:type="dxa"/>
            <w:gridSpan w:val="13"/>
            <w:vAlign w:val="center"/>
          </w:tcPr>
          <w:p>
            <w:pPr>
              <w:adjustRightInd w:val="0"/>
              <w:snapToGrid w:val="0"/>
              <w:jc w:val="center"/>
              <w:rPr>
                <w:rFonts w:asciiTheme="minorEastAsia" w:hAnsiTheme="minorEastAsia" w:eastAsiaTheme="minorEastAsia" w:cstheme="minorEastAsi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28" w:type="dxa"/>
            <w:left w:w="85" w:type="dxa"/>
            <w:bottom w:w="28" w:type="dxa"/>
            <w:right w:w="85" w:type="dxa"/>
          </w:tblCellMar>
        </w:tblPrEx>
        <w:trPr>
          <w:trHeight w:val="436" w:hRule="atLeast"/>
          <w:jc w:val="center"/>
        </w:trPr>
        <w:tc>
          <w:tcPr>
            <w:tcW w:w="1924" w:type="dxa"/>
            <w:gridSpan w:val="3"/>
            <w:vAlign w:val="center"/>
          </w:tcPr>
          <w:p>
            <w:pPr>
              <w:adjustRightInd w:val="0"/>
              <w:snapToGrid w:val="0"/>
              <w:jc w:val="center"/>
              <w:rPr>
                <w:rFonts w:asciiTheme="minorEastAsia" w:hAnsiTheme="minorEastAsia" w:eastAsiaTheme="minorEastAsia" w:cstheme="minorEastAsia"/>
              </w:rPr>
            </w:pPr>
            <w:r>
              <w:rPr>
                <w:rFonts w:hint="eastAsia" w:asciiTheme="minorEastAsia" w:hAnsiTheme="minorEastAsia" w:eastAsiaTheme="minorEastAsia" w:cstheme="minorEastAsia"/>
              </w:rPr>
              <w:t>经营场所</w:t>
            </w:r>
          </w:p>
        </w:tc>
        <w:tc>
          <w:tcPr>
            <w:tcW w:w="7037" w:type="dxa"/>
            <w:gridSpan w:val="13"/>
            <w:vAlign w:val="center"/>
          </w:tcPr>
          <w:p>
            <w:pPr>
              <w:adjustRightInd w:val="0"/>
              <w:snapToGrid w:val="0"/>
              <w:jc w:val="center"/>
              <w:rPr>
                <w:rFonts w:asciiTheme="minorEastAsia" w:hAnsiTheme="minorEastAsia" w:eastAsiaTheme="minorEastAsia" w:cstheme="minorEastAsi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28" w:type="dxa"/>
            <w:left w:w="85" w:type="dxa"/>
            <w:bottom w:w="28" w:type="dxa"/>
            <w:right w:w="85" w:type="dxa"/>
          </w:tblCellMar>
        </w:tblPrEx>
        <w:trPr>
          <w:trHeight w:val="435" w:hRule="atLeast"/>
          <w:jc w:val="center"/>
        </w:trPr>
        <w:tc>
          <w:tcPr>
            <w:tcW w:w="1924" w:type="dxa"/>
            <w:gridSpan w:val="3"/>
            <w:vAlign w:val="center"/>
          </w:tcPr>
          <w:p>
            <w:pPr>
              <w:adjustRightInd w:val="0"/>
              <w:snapToGrid w:val="0"/>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仓库地址</w:t>
            </w:r>
          </w:p>
        </w:tc>
        <w:tc>
          <w:tcPr>
            <w:tcW w:w="7037" w:type="dxa"/>
            <w:gridSpan w:val="13"/>
            <w:vAlign w:val="center"/>
          </w:tcPr>
          <w:p>
            <w:pPr>
              <w:adjustRightInd w:val="0"/>
              <w:snapToGrid w:val="0"/>
              <w:jc w:val="center"/>
              <w:rPr>
                <w:rFonts w:asciiTheme="minorEastAsia" w:hAnsiTheme="minorEastAsia" w:eastAsiaTheme="minorEastAsia" w:cstheme="minorEastAsi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28" w:type="dxa"/>
            <w:left w:w="85" w:type="dxa"/>
            <w:bottom w:w="28" w:type="dxa"/>
            <w:right w:w="85" w:type="dxa"/>
          </w:tblCellMar>
        </w:tblPrEx>
        <w:trPr>
          <w:trHeight w:val="383" w:hRule="atLeast"/>
          <w:jc w:val="center"/>
        </w:trPr>
        <w:tc>
          <w:tcPr>
            <w:tcW w:w="1924" w:type="dxa"/>
            <w:gridSpan w:val="3"/>
            <w:vAlign w:val="center"/>
          </w:tcPr>
          <w:p>
            <w:pPr>
              <w:adjustRightInd w:val="0"/>
              <w:snapToGrid w:val="0"/>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联系</w:t>
            </w:r>
            <w:r>
              <w:rPr>
                <w:rFonts w:hint="eastAsia" w:asciiTheme="minorEastAsia" w:hAnsiTheme="minorEastAsia" w:eastAsiaTheme="minorEastAsia" w:cstheme="minorEastAsia"/>
                <w:lang w:eastAsia="zh-CN"/>
              </w:rPr>
              <w:t>人</w:t>
            </w:r>
          </w:p>
        </w:tc>
        <w:tc>
          <w:tcPr>
            <w:tcW w:w="2395" w:type="dxa"/>
            <w:gridSpan w:val="4"/>
            <w:vAlign w:val="center"/>
          </w:tcPr>
          <w:p>
            <w:pPr>
              <w:adjustRightInd w:val="0"/>
              <w:snapToGrid w:val="0"/>
              <w:jc w:val="center"/>
              <w:rPr>
                <w:rFonts w:asciiTheme="minorEastAsia" w:hAnsiTheme="minorEastAsia" w:eastAsiaTheme="minorEastAsia" w:cstheme="minorEastAsia"/>
              </w:rPr>
            </w:pPr>
          </w:p>
        </w:tc>
        <w:tc>
          <w:tcPr>
            <w:tcW w:w="2320" w:type="dxa"/>
            <w:gridSpan w:val="5"/>
            <w:vAlign w:val="center"/>
          </w:tcPr>
          <w:p>
            <w:pPr>
              <w:adjustRightInd w:val="0"/>
              <w:snapToGrid w:val="0"/>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联系电话</w:t>
            </w:r>
          </w:p>
        </w:tc>
        <w:tc>
          <w:tcPr>
            <w:tcW w:w="2322" w:type="dxa"/>
            <w:gridSpan w:val="4"/>
            <w:vAlign w:val="center"/>
          </w:tcPr>
          <w:p>
            <w:pPr>
              <w:adjustRightInd w:val="0"/>
              <w:snapToGrid w:val="0"/>
              <w:jc w:val="center"/>
              <w:rPr>
                <w:rFonts w:asciiTheme="minorEastAsia" w:hAnsiTheme="minorEastAsia" w:eastAsiaTheme="minorEastAsia" w:cstheme="minorEastAsi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28" w:type="dxa"/>
            <w:left w:w="85" w:type="dxa"/>
            <w:bottom w:w="28" w:type="dxa"/>
            <w:right w:w="85" w:type="dxa"/>
          </w:tblCellMar>
        </w:tblPrEx>
        <w:trPr>
          <w:trHeight w:val="90" w:hRule="atLeast"/>
          <w:jc w:val="center"/>
        </w:trPr>
        <w:tc>
          <w:tcPr>
            <w:tcW w:w="999" w:type="dxa"/>
            <w:gridSpan w:val="2"/>
            <w:vAlign w:val="center"/>
          </w:tcPr>
          <w:p>
            <w:pPr>
              <w:jc w:val="center"/>
              <w:rPr>
                <w:rFonts w:hint="eastAsia" w:ascii="Calibri" w:hAnsi="Calibri" w:eastAsia="宋体" w:cs="Calibri"/>
                <w:kern w:val="2"/>
                <w:sz w:val="21"/>
                <w:szCs w:val="21"/>
                <w:lang w:val="en-US" w:eastAsia="zh-CN" w:bidi="ar-SA"/>
              </w:rPr>
            </w:pPr>
            <w:r>
              <w:rPr>
                <w:rFonts w:hint="eastAsia"/>
              </w:rPr>
              <w:t>法定代表人</w:t>
            </w:r>
          </w:p>
        </w:tc>
        <w:tc>
          <w:tcPr>
            <w:tcW w:w="925" w:type="dxa"/>
            <w:vAlign w:val="center"/>
          </w:tcPr>
          <w:p>
            <w:pPr>
              <w:jc w:val="center"/>
              <w:rPr>
                <w:rFonts w:hint="eastAsia" w:ascii="仿宋_GB2312" w:hAnsi="Calibri" w:eastAsia="仿宋_GB2312" w:cs="Calibri"/>
                <w:kern w:val="2"/>
                <w:sz w:val="21"/>
                <w:szCs w:val="21"/>
                <w:lang w:val="en-US" w:eastAsia="zh-CN" w:bidi="ar-SA"/>
              </w:rPr>
            </w:pPr>
            <w:r>
              <w:rPr>
                <w:rFonts w:hint="eastAsia" w:ascii="仿宋_GB2312" w:eastAsia="仿宋_GB2312"/>
              </w:rPr>
              <w:t xml:space="preserve"> </w:t>
            </w:r>
          </w:p>
        </w:tc>
        <w:tc>
          <w:tcPr>
            <w:tcW w:w="1343" w:type="dxa"/>
            <w:gridSpan w:val="2"/>
            <w:vAlign w:val="center"/>
          </w:tcPr>
          <w:p>
            <w:pPr>
              <w:jc w:val="center"/>
              <w:rPr>
                <w:rFonts w:hint="eastAsia"/>
              </w:rPr>
            </w:pPr>
            <w:r>
              <w:rPr>
                <w:rFonts w:hint="eastAsia"/>
              </w:rPr>
              <w:t>职称</w:t>
            </w:r>
          </w:p>
          <w:p>
            <w:pPr>
              <w:ind w:left="-208" w:leftChars="-99" w:right="-208" w:rightChars="-99"/>
              <w:jc w:val="center"/>
              <w:rPr>
                <w:rFonts w:hint="eastAsia" w:ascii="Calibri" w:hAnsi="Calibri" w:eastAsia="宋体" w:cs="Calibri"/>
                <w:kern w:val="2"/>
                <w:sz w:val="21"/>
                <w:szCs w:val="21"/>
                <w:lang w:val="en-US" w:eastAsia="zh-CN" w:bidi="ar-SA"/>
              </w:rPr>
            </w:pPr>
            <w:r>
              <w:rPr>
                <w:rFonts w:hint="eastAsia"/>
              </w:rPr>
              <w:t>（资格）</w:t>
            </w:r>
          </w:p>
        </w:tc>
        <w:tc>
          <w:tcPr>
            <w:tcW w:w="1612" w:type="dxa"/>
            <w:gridSpan w:val="3"/>
            <w:vAlign w:val="center"/>
          </w:tcPr>
          <w:p>
            <w:pPr>
              <w:jc w:val="center"/>
              <w:rPr>
                <w:rFonts w:hint="eastAsia" w:ascii="仿宋_GB2312" w:hAnsi="Calibri" w:eastAsia="仿宋_GB2312" w:cs="Calibri"/>
                <w:kern w:val="2"/>
                <w:sz w:val="21"/>
                <w:szCs w:val="21"/>
                <w:lang w:val="en-US" w:eastAsia="zh-CN" w:bidi="ar-SA"/>
              </w:rPr>
            </w:pPr>
            <w:r>
              <w:rPr>
                <w:rFonts w:hint="eastAsia" w:ascii="仿宋_GB2312" w:eastAsia="仿宋_GB2312"/>
              </w:rPr>
              <w:t xml:space="preserve"> </w:t>
            </w:r>
          </w:p>
        </w:tc>
        <w:tc>
          <w:tcPr>
            <w:tcW w:w="961" w:type="dxa"/>
            <w:gridSpan w:val="2"/>
            <w:vAlign w:val="center"/>
          </w:tcPr>
          <w:p>
            <w:pPr>
              <w:jc w:val="center"/>
              <w:rPr>
                <w:rFonts w:hint="eastAsia"/>
              </w:rPr>
            </w:pPr>
            <w:r>
              <w:rPr>
                <w:rFonts w:hint="eastAsia"/>
              </w:rPr>
              <w:t>从药</w:t>
            </w:r>
          </w:p>
          <w:p>
            <w:pPr>
              <w:jc w:val="center"/>
              <w:rPr>
                <w:rFonts w:hint="eastAsia" w:ascii="Calibri" w:hAnsi="Calibri" w:eastAsia="宋体" w:cs="Calibri"/>
                <w:kern w:val="2"/>
                <w:sz w:val="21"/>
                <w:szCs w:val="21"/>
                <w:lang w:val="en-US" w:eastAsia="zh-CN" w:bidi="ar-SA"/>
              </w:rPr>
            </w:pPr>
            <w:r>
              <w:rPr>
                <w:rFonts w:hint="eastAsia"/>
              </w:rPr>
              <w:t>年限</w:t>
            </w:r>
          </w:p>
        </w:tc>
        <w:tc>
          <w:tcPr>
            <w:tcW w:w="912" w:type="dxa"/>
            <w:gridSpan w:val="3"/>
            <w:vAlign w:val="center"/>
          </w:tcPr>
          <w:p>
            <w:pPr>
              <w:jc w:val="center"/>
              <w:rPr>
                <w:rFonts w:hint="eastAsia" w:ascii="仿宋_GB2312" w:hAnsi="Calibri" w:eastAsia="仿宋_GB2312" w:cs="Calibri"/>
                <w:kern w:val="2"/>
                <w:sz w:val="21"/>
                <w:szCs w:val="21"/>
                <w:lang w:val="en-US" w:eastAsia="zh-CN" w:bidi="ar-SA"/>
              </w:rPr>
            </w:pPr>
            <w:r>
              <w:rPr>
                <w:rFonts w:hint="eastAsia" w:ascii="仿宋_GB2312" w:eastAsia="仿宋_GB2312"/>
              </w:rPr>
              <w:t xml:space="preserve"> </w:t>
            </w:r>
          </w:p>
        </w:tc>
        <w:tc>
          <w:tcPr>
            <w:tcW w:w="718" w:type="dxa"/>
            <w:vAlign w:val="center"/>
          </w:tcPr>
          <w:p>
            <w:pPr>
              <w:jc w:val="center"/>
              <w:rPr>
                <w:rFonts w:hint="eastAsia" w:ascii="Calibri" w:hAnsi="Calibri" w:eastAsia="宋体" w:cs="Calibri"/>
                <w:kern w:val="2"/>
                <w:sz w:val="21"/>
                <w:szCs w:val="21"/>
                <w:lang w:val="en-US" w:eastAsia="zh-CN" w:bidi="ar-SA"/>
              </w:rPr>
            </w:pPr>
            <w:r>
              <w:rPr>
                <w:rFonts w:hint="eastAsia"/>
              </w:rPr>
              <w:t>电话</w:t>
            </w:r>
          </w:p>
        </w:tc>
        <w:tc>
          <w:tcPr>
            <w:tcW w:w="1491" w:type="dxa"/>
            <w:gridSpan w:val="2"/>
            <w:vAlign w:val="center"/>
          </w:tcPr>
          <w:p>
            <w:pPr>
              <w:jc w:val="center"/>
              <w:rPr>
                <w:rFonts w:hint="eastAsia" w:ascii="仿宋_GB2312" w:hAnsi="Calibri" w:eastAsia="仿宋_GB2312" w:cs="Calibri"/>
                <w:kern w:val="2"/>
                <w:sz w:val="21"/>
                <w:szCs w:val="21"/>
                <w:lang w:val="en-US" w:eastAsia="zh-CN" w:bidi="ar-SA"/>
              </w:rPr>
            </w:pPr>
            <w:r>
              <w:rPr>
                <w:rFonts w:hint="eastAsia" w:ascii="仿宋_GB2312" w:eastAsia="仿宋_GB2312"/>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28" w:type="dxa"/>
            <w:left w:w="85" w:type="dxa"/>
            <w:bottom w:w="28" w:type="dxa"/>
            <w:right w:w="85" w:type="dxa"/>
          </w:tblCellMar>
        </w:tblPrEx>
        <w:trPr>
          <w:trHeight w:val="90" w:hRule="atLeast"/>
          <w:jc w:val="center"/>
        </w:trPr>
        <w:tc>
          <w:tcPr>
            <w:tcW w:w="999" w:type="dxa"/>
            <w:gridSpan w:val="2"/>
            <w:vAlign w:val="center"/>
          </w:tcPr>
          <w:p>
            <w:pPr>
              <w:jc w:val="center"/>
              <w:rPr>
                <w:rFonts w:hint="eastAsia" w:ascii="Calibri" w:hAnsi="Calibri" w:eastAsia="宋体" w:cs="Calibri"/>
                <w:kern w:val="2"/>
                <w:sz w:val="21"/>
                <w:szCs w:val="21"/>
                <w:lang w:val="en-US" w:eastAsia="zh-CN" w:bidi="ar-SA"/>
              </w:rPr>
            </w:pPr>
            <w:r>
              <w:rPr>
                <w:rFonts w:hint="eastAsia"/>
              </w:rPr>
              <w:t>企业负责人</w:t>
            </w:r>
          </w:p>
        </w:tc>
        <w:tc>
          <w:tcPr>
            <w:tcW w:w="925" w:type="dxa"/>
            <w:vAlign w:val="center"/>
          </w:tcPr>
          <w:p>
            <w:pPr>
              <w:jc w:val="center"/>
              <w:rPr>
                <w:rFonts w:hint="eastAsia" w:ascii="仿宋_GB2312" w:hAnsi="Calibri" w:eastAsia="仿宋_GB2312" w:cs="Calibri"/>
                <w:kern w:val="2"/>
                <w:sz w:val="21"/>
                <w:szCs w:val="21"/>
                <w:lang w:val="en-US" w:eastAsia="zh-CN" w:bidi="ar-SA"/>
              </w:rPr>
            </w:pPr>
          </w:p>
        </w:tc>
        <w:tc>
          <w:tcPr>
            <w:tcW w:w="1343" w:type="dxa"/>
            <w:gridSpan w:val="2"/>
            <w:vAlign w:val="center"/>
          </w:tcPr>
          <w:p>
            <w:pPr>
              <w:jc w:val="center"/>
              <w:rPr>
                <w:rFonts w:hint="eastAsia"/>
              </w:rPr>
            </w:pPr>
            <w:r>
              <w:rPr>
                <w:rFonts w:hint="eastAsia"/>
              </w:rPr>
              <w:t>职称</w:t>
            </w:r>
          </w:p>
          <w:p>
            <w:pPr>
              <w:jc w:val="center"/>
              <w:rPr>
                <w:rFonts w:hint="eastAsia" w:ascii="Calibri" w:hAnsi="Calibri" w:eastAsia="宋体" w:cs="Calibri"/>
                <w:kern w:val="2"/>
                <w:sz w:val="21"/>
                <w:szCs w:val="21"/>
                <w:lang w:val="en-US" w:eastAsia="zh-CN" w:bidi="ar-SA"/>
              </w:rPr>
            </w:pPr>
            <w:r>
              <w:rPr>
                <w:rFonts w:hint="eastAsia"/>
              </w:rPr>
              <w:t>（资格）</w:t>
            </w:r>
          </w:p>
        </w:tc>
        <w:tc>
          <w:tcPr>
            <w:tcW w:w="1612" w:type="dxa"/>
            <w:gridSpan w:val="3"/>
            <w:vAlign w:val="center"/>
          </w:tcPr>
          <w:p>
            <w:pPr>
              <w:jc w:val="center"/>
              <w:rPr>
                <w:rFonts w:hint="eastAsia" w:ascii="仿宋_GB2312" w:hAnsi="Calibri" w:eastAsia="仿宋_GB2312" w:cs="Calibri"/>
                <w:kern w:val="2"/>
                <w:sz w:val="21"/>
                <w:szCs w:val="21"/>
                <w:lang w:val="en-US" w:eastAsia="zh-CN" w:bidi="ar-SA"/>
              </w:rPr>
            </w:pPr>
          </w:p>
        </w:tc>
        <w:tc>
          <w:tcPr>
            <w:tcW w:w="961" w:type="dxa"/>
            <w:gridSpan w:val="2"/>
            <w:vAlign w:val="center"/>
          </w:tcPr>
          <w:p>
            <w:pPr>
              <w:jc w:val="center"/>
              <w:rPr>
                <w:rFonts w:hint="eastAsia"/>
              </w:rPr>
            </w:pPr>
            <w:r>
              <w:rPr>
                <w:rFonts w:hint="eastAsia"/>
              </w:rPr>
              <w:t>从药</w:t>
            </w:r>
          </w:p>
          <w:p>
            <w:pPr>
              <w:jc w:val="center"/>
              <w:rPr>
                <w:rFonts w:hint="eastAsia" w:ascii="Calibri" w:hAnsi="Calibri" w:eastAsia="宋体" w:cs="Calibri"/>
                <w:kern w:val="2"/>
                <w:sz w:val="21"/>
                <w:szCs w:val="21"/>
                <w:lang w:val="en-US" w:eastAsia="zh-CN" w:bidi="ar-SA"/>
              </w:rPr>
            </w:pPr>
            <w:r>
              <w:rPr>
                <w:rFonts w:hint="eastAsia"/>
              </w:rPr>
              <w:t>年限</w:t>
            </w:r>
          </w:p>
        </w:tc>
        <w:tc>
          <w:tcPr>
            <w:tcW w:w="912" w:type="dxa"/>
            <w:gridSpan w:val="3"/>
            <w:vAlign w:val="center"/>
          </w:tcPr>
          <w:p>
            <w:pPr>
              <w:jc w:val="center"/>
              <w:rPr>
                <w:rFonts w:hint="eastAsia" w:ascii="仿宋_GB2312" w:hAnsi="Calibri" w:eastAsia="仿宋_GB2312" w:cs="Calibri"/>
                <w:kern w:val="2"/>
                <w:sz w:val="21"/>
                <w:szCs w:val="21"/>
                <w:lang w:val="en-US" w:eastAsia="zh-CN" w:bidi="ar-SA"/>
              </w:rPr>
            </w:pPr>
          </w:p>
        </w:tc>
        <w:tc>
          <w:tcPr>
            <w:tcW w:w="718" w:type="dxa"/>
            <w:vAlign w:val="center"/>
          </w:tcPr>
          <w:p>
            <w:pPr>
              <w:jc w:val="center"/>
              <w:rPr>
                <w:rFonts w:hint="eastAsia" w:ascii="Calibri" w:hAnsi="Calibri" w:eastAsia="宋体" w:cs="Calibri"/>
                <w:kern w:val="2"/>
                <w:sz w:val="21"/>
                <w:szCs w:val="21"/>
                <w:lang w:val="en-US" w:eastAsia="zh-CN" w:bidi="ar-SA"/>
              </w:rPr>
            </w:pPr>
            <w:r>
              <w:rPr>
                <w:rFonts w:hint="eastAsia"/>
              </w:rPr>
              <w:t>电话</w:t>
            </w:r>
          </w:p>
        </w:tc>
        <w:tc>
          <w:tcPr>
            <w:tcW w:w="1491" w:type="dxa"/>
            <w:gridSpan w:val="2"/>
            <w:vAlign w:val="center"/>
          </w:tcPr>
          <w:p>
            <w:pPr>
              <w:jc w:val="center"/>
              <w:rPr>
                <w:rFonts w:hint="eastAsia" w:ascii="仿宋_GB2312" w:hAnsi="Calibri" w:eastAsia="仿宋_GB2312" w:cs="Calibri"/>
                <w:kern w:val="2"/>
                <w:sz w:val="21"/>
                <w:szCs w:val="21"/>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28" w:type="dxa"/>
            <w:left w:w="85" w:type="dxa"/>
            <w:bottom w:w="28" w:type="dxa"/>
            <w:right w:w="85" w:type="dxa"/>
          </w:tblCellMar>
        </w:tblPrEx>
        <w:trPr>
          <w:trHeight w:val="610" w:hRule="atLeast"/>
          <w:jc w:val="center"/>
        </w:trPr>
        <w:tc>
          <w:tcPr>
            <w:tcW w:w="999" w:type="dxa"/>
            <w:gridSpan w:val="2"/>
            <w:vAlign w:val="center"/>
          </w:tcPr>
          <w:p>
            <w:pPr>
              <w:jc w:val="center"/>
              <w:rPr>
                <w:rFonts w:hint="eastAsia" w:ascii="Calibri" w:hAnsi="Calibri" w:eastAsia="宋体" w:cs="Calibri"/>
                <w:kern w:val="2"/>
                <w:sz w:val="21"/>
                <w:szCs w:val="21"/>
                <w:lang w:val="en-US" w:eastAsia="zh-CN" w:bidi="ar-SA"/>
              </w:rPr>
            </w:pPr>
            <w:r>
              <w:rPr>
                <w:rFonts w:hint="eastAsia"/>
              </w:rPr>
              <w:t>质量负责人</w:t>
            </w:r>
          </w:p>
        </w:tc>
        <w:tc>
          <w:tcPr>
            <w:tcW w:w="925" w:type="dxa"/>
            <w:vAlign w:val="center"/>
          </w:tcPr>
          <w:p>
            <w:pPr>
              <w:jc w:val="center"/>
              <w:rPr>
                <w:rFonts w:hint="eastAsia" w:ascii="仿宋_GB2312" w:hAnsi="Calibri" w:eastAsia="仿宋_GB2312" w:cs="Calibri"/>
                <w:kern w:val="2"/>
                <w:sz w:val="21"/>
                <w:szCs w:val="21"/>
                <w:lang w:val="en-US" w:eastAsia="zh-CN" w:bidi="ar-SA"/>
              </w:rPr>
            </w:pPr>
            <w:r>
              <w:rPr>
                <w:rFonts w:hint="eastAsia" w:ascii="仿宋_GB2312" w:eastAsia="仿宋_GB2312"/>
              </w:rPr>
              <w:t xml:space="preserve"> </w:t>
            </w:r>
          </w:p>
        </w:tc>
        <w:tc>
          <w:tcPr>
            <w:tcW w:w="1343" w:type="dxa"/>
            <w:gridSpan w:val="2"/>
            <w:vAlign w:val="center"/>
          </w:tcPr>
          <w:p>
            <w:pPr>
              <w:jc w:val="center"/>
              <w:rPr>
                <w:rFonts w:hint="eastAsia"/>
              </w:rPr>
            </w:pPr>
            <w:r>
              <w:rPr>
                <w:rFonts w:hint="eastAsia"/>
              </w:rPr>
              <w:t>职称</w:t>
            </w:r>
          </w:p>
          <w:p>
            <w:pPr>
              <w:ind w:left="-208" w:leftChars="-99" w:right="-208" w:rightChars="-99"/>
              <w:jc w:val="center"/>
              <w:rPr>
                <w:rFonts w:hint="eastAsia" w:ascii="Calibri" w:hAnsi="Calibri" w:eastAsia="宋体" w:cs="Calibri"/>
                <w:kern w:val="2"/>
                <w:sz w:val="21"/>
                <w:szCs w:val="21"/>
                <w:lang w:val="en-US" w:eastAsia="zh-CN" w:bidi="ar-SA"/>
              </w:rPr>
            </w:pPr>
            <w:r>
              <w:rPr>
                <w:rFonts w:hint="eastAsia"/>
              </w:rPr>
              <w:t>（资格）</w:t>
            </w:r>
          </w:p>
        </w:tc>
        <w:tc>
          <w:tcPr>
            <w:tcW w:w="1612" w:type="dxa"/>
            <w:gridSpan w:val="3"/>
            <w:vAlign w:val="center"/>
          </w:tcPr>
          <w:p>
            <w:pPr>
              <w:jc w:val="center"/>
              <w:rPr>
                <w:rFonts w:hint="eastAsia" w:ascii="仿宋_GB2312" w:hAnsi="Calibri" w:eastAsia="仿宋_GB2312" w:cs="Calibri"/>
                <w:kern w:val="2"/>
                <w:sz w:val="21"/>
                <w:szCs w:val="21"/>
                <w:lang w:val="en-US" w:eastAsia="zh-CN" w:bidi="ar-SA"/>
              </w:rPr>
            </w:pPr>
            <w:r>
              <w:rPr>
                <w:rFonts w:hint="eastAsia" w:ascii="仿宋_GB2312" w:eastAsia="仿宋_GB2312"/>
              </w:rPr>
              <w:t xml:space="preserve"> </w:t>
            </w:r>
          </w:p>
        </w:tc>
        <w:tc>
          <w:tcPr>
            <w:tcW w:w="961" w:type="dxa"/>
            <w:gridSpan w:val="2"/>
            <w:vAlign w:val="center"/>
          </w:tcPr>
          <w:p>
            <w:pPr>
              <w:jc w:val="center"/>
              <w:rPr>
                <w:rFonts w:hint="eastAsia"/>
              </w:rPr>
            </w:pPr>
            <w:r>
              <w:rPr>
                <w:rFonts w:hint="eastAsia"/>
              </w:rPr>
              <w:t>从药</w:t>
            </w:r>
          </w:p>
          <w:p>
            <w:pPr>
              <w:jc w:val="center"/>
              <w:rPr>
                <w:rFonts w:hint="eastAsia" w:ascii="Calibri" w:hAnsi="Calibri" w:eastAsia="宋体" w:cs="Calibri"/>
                <w:kern w:val="2"/>
                <w:sz w:val="21"/>
                <w:szCs w:val="21"/>
                <w:lang w:val="en-US" w:eastAsia="zh-CN" w:bidi="ar-SA"/>
              </w:rPr>
            </w:pPr>
            <w:r>
              <w:rPr>
                <w:rFonts w:hint="eastAsia"/>
              </w:rPr>
              <w:t>年限</w:t>
            </w:r>
          </w:p>
        </w:tc>
        <w:tc>
          <w:tcPr>
            <w:tcW w:w="912" w:type="dxa"/>
            <w:gridSpan w:val="3"/>
            <w:vAlign w:val="center"/>
          </w:tcPr>
          <w:p>
            <w:pPr>
              <w:jc w:val="center"/>
              <w:rPr>
                <w:rFonts w:hint="eastAsia" w:ascii="仿宋_GB2312" w:hAnsi="Calibri" w:eastAsia="仿宋_GB2312" w:cs="Calibri"/>
                <w:kern w:val="2"/>
                <w:sz w:val="21"/>
                <w:szCs w:val="21"/>
                <w:lang w:val="en-US" w:eastAsia="zh-CN" w:bidi="ar-SA"/>
              </w:rPr>
            </w:pPr>
            <w:r>
              <w:rPr>
                <w:rFonts w:hint="eastAsia" w:ascii="仿宋_GB2312" w:eastAsia="仿宋_GB2312"/>
              </w:rPr>
              <w:t xml:space="preserve"> </w:t>
            </w:r>
          </w:p>
        </w:tc>
        <w:tc>
          <w:tcPr>
            <w:tcW w:w="718" w:type="dxa"/>
            <w:vAlign w:val="center"/>
          </w:tcPr>
          <w:p>
            <w:pPr>
              <w:jc w:val="center"/>
              <w:rPr>
                <w:rFonts w:hint="eastAsia" w:ascii="Calibri" w:hAnsi="Calibri" w:eastAsia="宋体" w:cs="Calibri"/>
                <w:kern w:val="2"/>
                <w:sz w:val="21"/>
                <w:szCs w:val="21"/>
                <w:lang w:val="en-US" w:eastAsia="zh-CN" w:bidi="ar-SA"/>
              </w:rPr>
            </w:pPr>
            <w:r>
              <w:rPr>
                <w:rFonts w:hint="eastAsia"/>
              </w:rPr>
              <w:t>电话</w:t>
            </w:r>
          </w:p>
        </w:tc>
        <w:tc>
          <w:tcPr>
            <w:tcW w:w="1491" w:type="dxa"/>
            <w:gridSpan w:val="2"/>
            <w:vAlign w:val="center"/>
          </w:tcPr>
          <w:p>
            <w:pPr>
              <w:jc w:val="center"/>
              <w:rPr>
                <w:rFonts w:hint="eastAsia" w:ascii="仿宋_GB2312" w:hAnsi="Calibri" w:eastAsia="仿宋_GB2312" w:cs="Calibri"/>
                <w:kern w:val="2"/>
                <w:sz w:val="21"/>
                <w:szCs w:val="21"/>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28" w:type="dxa"/>
            <w:left w:w="85" w:type="dxa"/>
            <w:bottom w:w="28" w:type="dxa"/>
            <w:right w:w="85" w:type="dxa"/>
          </w:tblCellMar>
        </w:tblPrEx>
        <w:trPr>
          <w:trHeight w:val="378" w:hRule="atLeast"/>
          <w:jc w:val="center"/>
        </w:trPr>
        <w:tc>
          <w:tcPr>
            <w:tcW w:w="8961" w:type="dxa"/>
            <w:gridSpan w:val="16"/>
            <w:vAlign w:val="center"/>
          </w:tcPr>
          <w:p>
            <w:pPr>
              <w:jc w:val="center"/>
              <w:rPr>
                <w:rFonts w:hint="eastAsia" w:ascii="仿宋_GB2312" w:hAnsi="Calibri" w:eastAsia="仿宋_GB2312" w:cs="Calibri"/>
                <w:kern w:val="2"/>
                <w:sz w:val="21"/>
                <w:szCs w:val="21"/>
                <w:lang w:val="en-US" w:eastAsia="zh-CN" w:bidi="ar-SA"/>
              </w:rPr>
            </w:pPr>
            <w:r>
              <w:rPr>
                <w:rFonts w:hint="eastAsia"/>
              </w:rPr>
              <w:t>从 业 人 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28" w:type="dxa"/>
            <w:left w:w="85" w:type="dxa"/>
            <w:bottom w:w="28" w:type="dxa"/>
            <w:right w:w="85" w:type="dxa"/>
          </w:tblCellMar>
        </w:tblPrEx>
        <w:trPr>
          <w:trHeight w:val="365" w:hRule="atLeast"/>
          <w:jc w:val="center"/>
        </w:trPr>
        <w:tc>
          <w:tcPr>
            <w:tcW w:w="995" w:type="dxa"/>
            <w:vAlign w:val="center"/>
          </w:tcPr>
          <w:p>
            <w:pPr>
              <w:jc w:val="center"/>
              <w:rPr>
                <w:rFonts w:hint="eastAsia" w:ascii="Calibri" w:hAnsi="Calibri" w:eastAsia="宋体" w:cs="Calibri"/>
                <w:kern w:val="2"/>
                <w:sz w:val="21"/>
                <w:szCs w:val="21"/>
                <w:lang w:val="en-US" w:eastAsia="zh-CN" w:bidi="ar-SA"/>
              </w:rPr>
            </w:pPr>
            <w:r>
              <w:rPr>
                <w:rFonts w:hint="eastAsia"/>
              </w:rPr>
              <w:t>总数</w:t>
            </w:r>
          </w:p>
        </w:tc>
        <w:tc>
          <w:tcPr>
            <w:tcW w:w="929" w:type="dxa"/>
            <w:gridSpan w:val="2"/>
            <w:vAlign w:val="center"/>
          </w:tcPr>
          <w:p>
            <w:pPr>
              <w:jc w:val="center"/>
              <w:rPr>
                <w:rFonts w:hint="eastAsia" w:ascii="Calibri" w:hAnsi="Calibri" w:eastAsia="宋体" w:cs="Calibri"/>
                <w:kern w:val="2"/>
                <w:sz w:val="21"/>
                <w:szCs w:val="21"/>
                <w:lang w:val="en-US" w:eastAsia="zh-CN" w:bidi="ar-SA"/>
              </w:rPr>
            </w:pPr>
            <w:r>
              <w:rPr>
                <w:rFonts w:hint="eastAsia"/>
              </w:rPr>
              <w:t>药学技术人员总数</w:t>
            </w:r>
          </w:p>
        </w:tc>
        <w:tc>
          <w:tcPr>
            <w:tcW w:w="1061" w:type="dxa"/>
            <w:vAlign w:val="center"/>
          </w:tcPr>
          <w:p>
            <w:pPr>
              <w:jc w:val="center"/>
              <w:rPr>
                <w:rFonts w:hint="eastAsia"/>
              </w:rPr>
            </w:pPr>
            <w:r>
              <w:rPr>
                <w:rFonts w:hint="eastAsia"/>
              </w:rPr>
              <w:t>执业</w:t>
            </w:r>
          </w:p>
          <w:p>
            <w:pPr>
              <w:jc w:val="center"/>
              <w:rPr>
                <w:rFonts w:hint="eastAsia" w:ascii="Calibri" w:hAnsi="Calibri" w:eastAsia="宋体" w:cs="Calibri"/>
                <w:kern w:val="2"/>
                <w:sz w:val="21"/>
                <w:szCs w:val="21"/>
                <w:lang w:val="en-US" w:eastAsia="zh-CN" w:bidi="ar-SA"/>
              </w:rPr>
            </w:pPr>
            <w:r>
              <w:rPr>
                <w:rFonts w:hint="eastAsia"/>
              </w:rPr>
              <w:t>药师</w:t>
            </w:r>
          </w:p>
        </w:tc>
        <w:tc>
          <w:tcPr>
            <w:tcW w:w="995" w:type="dxa"/>
            <w:gridSpan w:val="2"/>
            <w:vAlign w:val="center"/>
          </w:tcPr>
          <w:p>
            <w:pPr>
              <w:jc w:val="center"/>
              <w:rPr>
                <w:rFonts w:hint="eastAsia"/>
              </w:rPr>
            </w:pPr>
            <w:r>
              <w:rPr>
                <w:rFonts w:hint="eastAsia"/>
              </w:rPr>
              <w:t>从业</w:t>
            </w:r>
          </w:p>
          <w:p>
            <w:pPr>
              <w:jc w:val="center"/>
              <w:rPr>
                <w:rFonts w:hint="eastAsia" w:ascii="Calibri" w:hAnsi="Calibri" w:eastAsia="宋体" w:cs="Calibri"/>
                <w:kern w:val="2"/>
                <w:sz w:val="21"/>
                <w:szCs w:val="21"/>
                <w:lang w:val="en-US" w:eastAsia="zh-CN" w:bidi="ar-SA"/>
              </w:rPr>
            </w:pPr>
            <w:r>
              <w:rPr>
                <w:rFonts w:hint="eastAsia"/>
              </w:rPr>
              <w:t>药师</w:t>
            </w:r>
          </w:p>
        </w:tc>
        <w:tc>
          <w:tcPr>
            <w:tcW w:w="995" w:type="dxa"/>
            <w:gridSpan w:val="3"/>
            <w:vAlign w:val="center"/>
          </w:tcPr>
          <w:p>
            <w:pPr>
              <w:jc w:val="center"/>
              <w:rPr>
                <w:rFonts w:hint="eastAsia" w:ascii="Calibri" w:hAnsi="Calibri" w:eastAsia="宋体" w:cs="Calibri"/>
                <w:kern w:val="2"/>
                <w:sz w:val="21"/>
                <w:szCs w:val="21"/>
                <w:lang w:val="en-US" w:eastAsia="zh-CN" w:bidi="ar-SA"/>
              </w:rPr>
            </w:pPr>
            <w:r>
              <w:rPr>
                <w:rFonts w:hint="eastAsia"/>
              </w:rPr>
              <w:t>副主任药师以上</w:t>
            </w:r>
          </w:p>
        </w:tc>
        <w:tc>
          <w:tcPr>
            <w:tcW w:w="995" w:type="dxa"/>
            <w:gridSpan w:val="2"/>
            <w:vAlign w:val="center"/>
          </w:tcPr>
          <w:p>
            <w:pPr>
              <w:jc w:val="center"/>
              <w:rPr>
                <w:rFonts w:hint="eastAsia"/>
              </w:rPr>
            </w:pPr>
            <w:r>
              <w:rPr>
                <w:rFonts w:hint="eastAsia"/>
              </w:rPr>
              <w:t>主管</w:t>
            </w:r>
          </w:p>
          <w:p>
            <w:pPr>
              <w:jc w:val="center"/>
              <w:rPr>
                <w:rFonts w:hint="eastAsia" w:ascii="Calibri" w:hAnsi="Calibri" w:eastAsia="宋体" w:cs="Calibri"/>
                <w:kern w:val="2"/>
                <w:sz w:val="21"/>
                <w:szCs w:val="21"/>
                <w:lang w:val="en-US" w:eastAsia="zh-CN" w:bidi="ar-SA"/>
              </w:rPr>
            </w:pPr>
            <w:r>
              <w:rPr>
                <w:rFonts w:hint="eastAsia"/>
              </w:rPr>
              <w:t>药师</w:t>
            </w:r>
          </w:p>
        </w:tc>
        <w:tc>
          <w:tcPr>
            <w:tcW w:w="782" w:type="dxa"/>
            <w:gridSpan w:val="2"/>
            <w:vAlign w:val="center"/>
          </w:tcPr>
          <w:p>
            <w:pPr>
              <w:jc w:val="center"/>
              <w:rPr>
                <w:rFonts w:hint="eastAsia" w:ascii="Calibri" w:hAnsi="Calibri" w:eastAsia="宋体" w:cs="Calibri"/>
                <w:kern w:val="2"/>
                <w:sz w:val="21"/>
                <w:szCs w:val="21"/>
                <w:lang w:val="en-US" w:eastAsia="zh-CN" w:bidi="ar-SA"/>
              </w:rPr>
            </w:pPr>
            <w:r>
              <w:rPr>
                <w:rFonts w:hint="eastAsia"/>
              </w:rPr>
              <w:t>药师</w:t>
            </w:r>
          </w:p>
        </w:tc>
        <w:tc>
          <w:tcPr>
            <w:tcW w:w="1208" w:type="dxa"/>
            <w:gridSpan w:val="2"/>
            <w:vAlign w:val="center"/>
          </w:tcPr>
          <w:p>
            <w:pPr>
              <w:jc w:val="center"/>
              <w:rPr>
                <w:rFonts w:hint="eastAsia" w:ascii="Calibri" w:hAnsi="Calibri" w:eastAsia="宋体" w:cs="Calibri"/>
                <w:kern w:val="2"/>
                <w:sz w:val="21"/>
                <w:szCs w:val="21"/>
                <w:lang w:val="en-US" w:eastAsia="zh-CN" w:bidi="ar-SA"/>
              </w:rPr>
            </w:pPr>
            <w:r>
              <w:rPr>
                <w:rFonts w:hint="eastAsia"/>
              </w:rPr>
              <w:t>药士</w:t>
            </w:r>
          </w:p>
        </w:tc>
        <w:tc>
          <w:tcPr>
            <w:tcW w:w="1001" w:type="dxa"/>
            <w:vAlign w:val="center"/>
          </w:tcPr>
          <w:p>
            <w:pPr>
              <w:jc w:val="center"/>
              <w:rPr>
                <w:rFonts w:hint="eastAsia" w:ascii="Calibri" w:hAnsi="Calibri" w:eastAsia="宋体" w:cs="Calibri"/>
                <w:kern w:val="2"/>
                <w:sz w:val="21"/>
                <w:szCs w:val="21"/>
                <w:lang w:val="en-US" w:eastAsia="zh-CN" w:bidi="ar-SA"/>
              </w:rPr>
            </w:pPr>
            <w:r>
              <w:rPr>
                <w:rFonts w:hint="eastAsia"/>
              </w:rPr>
              <w:t>药学中专以上学历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28" w:type="dxa"/>
            <w:left w:w="85" w:type="dxa"/>
            <w:bottom w:w="28" w:type="dxa"/>
            <w:right w:w="85" w:type="dxa"/>
          </w:tblCellMar>
        </w:tblPrEx>
        <w:trPr>
          <w:trHeight w:val="365" w:hRule="atLeast"/>
          <w:jc w:val="center"/>
        </w:trPr>
        <w:tc>
          <w:tcPr>
            <w:tcW w:w="995" w:type="dxa"/>
            <w:vAlign w:val="center"/>
          </w:tcPr>
          <w:p>
            <w:pPr>
              <w:rPr>
                <w:rFonts w:hint="eastAsia" w:ascii="仿宋_GB2312" w:hAnsi="Calibri" w:eastAsia="仿宋_GB2312" w:cs="Calibri"/>
                <w:kern w:val="2"/>
                <w:sz w:val="21"/>
                <w:szCs w:val="21"/>
                <w:lang w:val="en-US" w:eastAsia="zh-CN" w:bidi="ar-SA"/>
              </w:rPr>
            </w:pPr>
            <w:r>
              <w:rPr>
                <w:rFonts w:hint="eastAsia" w:ascii="仿宋_GB2312" w:eastAsia="仿宋_GB2312"/>
              </w:rPr>
              <w:t xml:space="preserve"> </w:t>
            </w:r>
          </w:p>
        </w:tc>
        <w:tc>
          <w:tcPr>
            <w:tcW w:w="929" w:type="dxa"/>
            <w:gridSpan w:val="2"/>
            <w:vAlign w:val="center"/>
          </w:tcPr>
          <w:p>
            <w:pPr>
              <w:rPr>
                <w:rFonts w:hint="eastAsia" w:ascii="仿宋_GB2312" w:hAnsi="Calibri" w:eastAsia="仿宋_GB2312" w:cs="Calibri"/>
                <w:kern w:val="2"/>
                <w:sz w:val="21"/>
                <w:szCs w:val="21"/>
                <w:lang w:val="en-US" w:eastAsia="zh-CN" w:bidi="ar-SA"/>
              </w:rPr>
            </w:pPr>
            <w:r>
              <w:rPr>
                <w:rFonts w:hint="eastAsia" w:ascii="仿宋_GB2312" w:eastAsia="仿宋_GB2312"/>
              </w:rPr>
              <w:t xml:space="preserve"> </w:t>
            </w:r>
          </w:p>
        </w:tc>
        <w:tc>
          <w:tcPr>
            <w:tcW w:w="1061" w:type="dxa"/>
            <w:vAlign w:val="center"/>
          </w:tcPr>
          <w:p>
            <w:pPr>
              <w:rPr>
                <w:rFonts w:hint="eastAsia" w:ascii="仿宋_GB2312" w:hAnsi="Calibri" w:eastAsia="仿宋_GB2312" w:cs="Calibri"/>
                <w:kern w:val="2"/>
                <w:sz w:val="21"/>
                <w:szCs w:val="21"/>
                <w:lang w:val="en-US" w:eastAsia="zh-CN" w:bidi="ar-SA"/>
              </w:rPr>
            </w:pPr>
            <w:r>
              <w:rPr>
                <w:rFonts w:hint="eastAsia" w:ascii="仿宋_GB2312" w:eastAsia="仿宋_GB2312"/>
              </w:rPr>
              <w:t xml:space="preserve"> </w:t>
            </w:r>
          </w:p>
        </w:tc>
        <w:tc>
          <w:tcPr>
            <w:tcW w:w="995" w:type="dxa"/>
            <w:gridSpan w:val="2"/>
            <w:vAlign w:val="center"/>
          </w:tcPr>
          <w:p>
            <w:pPr>
              <w:rPr>
                <w:rFonts w:hint="eastAsia" w:ascii="仿宋_GB2312" w:hAnsi="Calibri" w:eastAsia="仿宋_GB2312" w:cs="Calibri"/>
                <w:kern w:val="2"/>
                <w:sz w:val="21"/>
                <w:szCs w:val="21"/>
                <w:lang w:val="en-US" w:eastAsia="zh-CN" w:bidi="ar-SA"/>
              </w:rPr>
            </w:pPr>
            <w:r>
              <w:rPr>
                <w:rFonts w:hint="eastAsia" w:ascii="仿宋_GB2312" w:eastAsia="仿宋_GB2312"/>
              </w:rPr>
              <w:t xml:space="preserve"> </w:t>
            </w:r>
          </w:p>
        </w:tc>
        <w:tc>
          <w:tcPr>
            <w:tcW w:w="995" w:type="dxa"/>
            <w:gridSpan w:val="3"/>
            <w:vAlign w:val="center"/>
          </w:tcPr>
          <w:p>
            <w:pPr>
              <w:rPr>
                <w:rFonts w:hint="eastAsia" w:ascii="仿宋_GB2312" w:hAnsi="Calibri" w:eastAsia="仿宋_GB2312" w:cs="Calibri"/>
                <w:kern w:val="2"/>
                <w:sz w:val="21"/>
                <w:szCs w:val="21"/>
                <w:lang w:val="en-US" w:eastAsia="zh-CN" w:bidi="ar-SA"/>
              </w:rPr>
            </w:pPr>
          </w:p>
        </w:tc>
        <w:tc>
          <w:tcPr>
            <w:tcW w:w="995" w:type="dxa"/>
            <w:gridSpan w:val="2"/>
            <w:vAlign w:val="center"/>
          </w:tcPr>
          <w:p>
            <w:pPr>
              <w:rPr>
                <w:rFonts w:hint="eastAsia" w:ascii="仿宋_GB2312" w:hAnsi="Calibri" w:eastAsia="仿宋_GB2312" w:cs="Calibri"/>
                <w:kern w:val="2"/>
                <w:sz w:val="21"/>
                <w:szCs w:val="21"/>
                <w:lang w:val="en-US" w:eastAsia="zh-CN" w:bidi="ar-SA"/>
              </w:rPr>
            </w:pPr>
          </w:p>
        </w:tc>
        <w:tc>
          <w:tcPr>
            <w:tcW w:w="782" w:type="dxa"/>
            <w:gridSpan w:val="2"/>
            <w:vAlign w:val="center"/>
          </w:tcPr>
          <w:p>
            <w:pPr>
              <w:rPr>
                <w:rFonts w:hint="eastAsia" w:ascii="仿宋_GB2312" w:hAnsi="Calibri" w:eastAsia="仿宋_GB2312" w:cs="Calibri"/>
                <w:kern w:val="2"/>
                <w:sz w:val="21"/>
                <w:szCs w:val="21"/>
                <w:lang w:val="en-US" w:eastAsia="zh-CN" w:bidi="ar-SA"/>
              </w:rPr>
            </w:pPr>
            <w:r>
              <w:rPr>
                <w:rFonts w:hint="eastAsia" w:ascii="仿宋_GB2312" w:eastAsia="仿宋_GB2312"/>
              </w:rPr>
              <w:t xml:space="preserve"> </w:t>
            </w:r>
          </w:p>
        </w:tc>
        <w:tc>
          <w:tcPr>
            <w:tcW w:w="1208" w:type="dxa"/>
            <w:gridSpan w:val="2"/>
            <w:vAlign w:val="center"/>
          </w:tcPr>
          <w:p>
            <w:pPr>
              <w:rPr>
                <w:rFonts w:hint="eastAsia" w:ascii="仿宋_GB2312" w:hAnsi="Calibri" w:eastAsia="仿宋_GB2312" w:cs="Calibri"/>
                <w:kern w:val="2"/>
                <w:sz w:val="21"/>
                <w:szCs w:val="21"/>
                <w:lang w:val="en-US" w:eastAsia="zh-CN" w:bidi="ar-SA"/>
              </w:rPr>
            </w:pPr>
            <w:r>
              <w:rPr>
                <w:rFonts w:hint="eastAsia" w:ascii="仿宋_GB2312" w:eastAsia="仿宋_GB2312"/>
              </w:rPr>
              <w:t xml:space="preserve"> </w:t>
            </w:r>
          </w:p>
        </w:tc>
        <w:tc>
          <w:tcPr>
            <w:tcW w:w="1001" w:type="dxa"/>
            <w:vAlign w:val="center"/>
          </w:tcPr>
          <w:p>
            <w:pPr>
              <w:rPr>
                <w:rFonts w:hint="eastAsia" w:ascii="仿宋_GB2312" w:hAnsi="Calibri" w:eastAsia="仿宋_GB2312" w:cs="Calibri"/>
                <w:kern w:val="2"/>
                <w:sz w:val="21"/>
                <w:szCs w:val="21"/>
                <w:lang w:val="en-US" w:eastAsia="zh-CN" w:bidi="ar-SA"/>
              </w:rPr>
            </w:pPr>
            <w:r>
              <w:rPr>
                <w:rFonts w:hint="eastAsia" w:ascii="仿宋_GB2312" w:eastAsia="仿宋_GB2312"/>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28" w:type="dxa"/>
            <w:left w:w="85" w:type="dxa"/>
            <w:bottom w:w="28" w:type="dxa"/>
            <w:right w:w="85" w:type="dxa"/>
          </w:tblCellMar>
        </w:tblPrEx>
        <w:trPr>
          <w:trHeight w:val="365" w:hRule="atLeast"/>
          <w:jc w:val="center"/>
        </w:trPr>
        <w:tc>
          <w:tcPr>
            <w:tcW w:w="8961" w:type="dxa"/>
            <w:gridSpan w:val="16"/>
            <w:vAlign w:val="center"/>
          </w:tcPr>
          <w:p>
            <w:pPr>
              <w:adjustRightInd w:val="0"/>
              <w:snapToGrid w:val="0"/>
              <w:spacing w:line="360" w:lineRule="exact"/>
              <w:jc w:val="center"/>
              <w:rPr>
                <w:rFonts w:asciiTheme="minorEastAsia" w:hAnsiTheme="minorEastAsia" w:eastAsiaTheme="minorEastAsia" w:cstheme="majorEastAsia"/>
                <w:color w:val="000000"/>
              </w:rPr>
            </w:pPr>
            <w:r>
              <w:rPr>
                <w:rFonts w:hint="eastAsia" w:asciiTheme="minorEastAsia" w:hAnsiTheme="minorEastAsia" w:eastAsiaTheme="minorEastAsia" w:cstheme="majorEastAsia"/>
                <w:b/>
                <w:bCs/>
                <w:color w:val="000000"/>
              </w:rPr>
              <w:t>申请事项情况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28" w:type="dxa"/>
            <w:left w:w="85" w:type="dxa"/>
            <w:bottom w:w="28" w:type="dxa"/>
            <w:right w:w="85" w:type="dxa"/>
          </w:tblCellMar>
        </w:tblPrEx>
        <w:trPr>
          <w:trHeight w:val="1077" w:hRule="atLeast"/>
          <w:jc w:val="center"/>
        </w:trPr>
        <w:tc>
          <w:tcPr>
            <w:tcW w:w="1924" w:type="dxa"/>
            <w:gridSpan w:val="3"/>
            <w:vAlign w:val="center"/>
          </w:tcPr>
          <w:p>
            <w:pPr>
              <w:adjustRightInd w:val="0"/>
              <w:snapToGrid w:val="0"/>
              <w:jc w:val="center"/>
              <w:rPr>
                <w:rFonts w:asciiTheme="minorEastAsia" w:hAnsiTheme="minorEastAsia" w:eastAsiaTheme="minorEastAsia" w:cstheme="majorEastAsia"/>
              </w:rPr>
            </w:pPr>
            <w:r>
              <w:rPr>
                <w:rFonts w:hint="eastAsia" w:asciiTheme="minorEastAsia" w:hAnsiTheme="minorEastAsia" w:eastAsiaTheme="minorEastAsia" w:cstheme="majorEastAsia"/>
              </w:rPr>
              <w:t>申请</w:t>
            </w:r>
          </w:p>
          <w:p>
            <w:pPr>
              <w:adjustRightInd w:val="0"/>
              <w:snapToGrid w:val="0"/>
              <w:jc w:val="center"/>
              <w:rPr>
                <w:rFonts w:asciiTheme="minorEastAsia" w:hAnsiTheme="minorEastAsia" w:eastAsiaTheme="minorEastAsia" w:cstheme="majorEastAsia"/>
              </w:rPr>
            </w:pPr>
            <w:r>
              <w:rPr>
                <w:rFonts w:hint="eastAsia" w:asciiTheme="minorEastAsia" w:hAnsiTheme="minorEastAsia" w:eastAsiaTheme="minorEastAsia" w:cstheme="majorEastAsia"/>
              </w:rPr>
              <w:t>项目</w:t>
            </w:r>
          </w:p>
        </w:tc>
        <w:tc>
          <w:tcPr>
            <w:tcW w:w="7037" w:type="dxa"/>
            <w:gridSpan w:val="13"/>
            <w:vAlign w:val="center"/>
          </w:tcPr>
          <w:p>
            <w:pPr>
              <w:adjustRightInd w:val="0"/>
              <w:snapToGrid w:val="0"/>
              <w:jc w:val="left"/>
              <w:rPr>
                <w:rFonts w:asciiTheme="minorEastAsia" w:hAnsiTheme="minorEastAsia" w:eastAsiaTheme="minorEastAsia" w:cstheme="majorEastAsia"/>
              </w:rPr>
            </w:pPr>
            <w:r>
              <w:rPr>
                <w:rFonts w:hint="eastAsia" w:asciiTheme="minorEastAsia" w:hAnsiTheme="minorEastAsia" w:eastAsiaTheme="minorEastAsia" w:cstheme="majorEastAsia"/>
              </w:rPr>
              <w:t>□药品零售企业经营许可证核发</w:t>
            </w:r>
          </w:p>
          <w:p>
            <w:pPr>
              <w:adjustRightInd w:val="0"/>
              <w:snapToGrid w:val="0"/>
              <w:jc w:val="left"/>
              <w:rPr>
                <w:rFonts w:asciiTheme="minorEastAsia" w:hAnsiTheme="minorEastAsia" w:eastAsiaTheme="minorEastAsia" w:cstheme="majorEastAsia"/>
              </w:rPr>
            </w:pPr>
            <w:r>
              <w:rPr>
                <w:rFonts w:hint="eastAsia" w:asciiTheme="minorEastAsia" w:hAnsiTheme="minorEastAsia" w:eastAsiaTheme="minorEastAsia" w:cstheme="majorEastAsia"/>
              </w:rPr>
              <w:t>□食品经营许可证核发</w:t>
            </w:r>
          </w:p>
          <w:p>
            <w:pPr>
              <w:adjustRightInd w:val="0"/>
              <w:snapToGrid w:val="0"/>
              <w:jc w:val="left"/>
              <w:rPr>
                <w:rFonts w:asciiTheme="minorEastAsia" w:hAnsiTheme="minorEastAsia" w:eastAsiaTheme="minorEastAsia" w:cstheme="majorEastAsia"/>
              </w:rPr>
            </w:pPr>
            <w:r>
              <w:rPr>
                <w:rFonts w:hint="eastAsia" w:asciiTheme="minorEastAsia" w:hAnsiTheme="minorEastAsia" w:eastAsiaTheme="minorEastAsia" w:cstheme="majorEastAsia"/>
              </w:rPr>
              <w:t>□第二类医疗器械经营备案新办</w:t>
            </w:r>
          </w:p>
          <w:p>
            <w:pPr>
              <w:adjustRightInd w:val="0"/>
              <w:snapToGrid w:val="0"/>
              <w:jc w:val="left"/>
              <w:rPr>
                <w:rFonts w:asciiTheme="minorEastAsia" w:hAnsiTheme="minorEastAsia" w:eastAsiaTheme="minorEastAsia" w:cstheme="majorEastAsia"/>
              </w:rPr>
            </w:pPr>
            <w:r>
              <w:rPr>
                <w:rFonts w:hint="eastAsia" w:asciiTheme="minorEastAsia" w:hAnsiTheme="minorEastAsia" w:eastAsiaTheme="minorEastAsia" w:cstheme="majorEastAsia"/>
              </w:rPr>
              <w:t>□第三类医疗器械经营许可证核发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28" w:type="dxa"/>
            <w:left w:w="85" w:type="dxa"/>
            <w:bottom w:w="28" w:type="dxa"/>
            <w:right w:w="85" w:type="dxa"/>
          </w:tblCellMar>
        </w:tblPrEx>
        <w:trPr>
          <w:trHeight w:val="946" w:hRule="atLeast"/>
          <w:jc w:val="center"/>
        </w:trPr>
        <w:tc>
          <w:tcPr>
            <w:tcW w:w="1924" w:type="dxa"/>
            <w:gridSpan w:val="3"/>
            <w:vMerge w:val="restart"/>
            <w:vAlign w:val="center"/>
          </w:tcPr>
          <w:p>
            <w:pPr>
              <w:adjustRightInd w:val="0"/>
              <w:snapToGrid w:val="0"/>
              <w:jc w:val="center"/>
              <w:rPr>
                <w:rFonts w:asciiTheme="minorEastAsia" w:hAnsiTheme="minorEastAsia" w:eastAsiaTheme="minorEastAsia" w:cstheme="majorEastAsia"/>
              </w:rPr>
            </w:pPr>
            <w:r>
              <w:rPr>
                <w:rFonts w:hint="eastAsia" w:asciiTheme="minorEastAsia" w:hAnsiTheme="minorEastAsia" w:eastAsiaTheme="minorEastAsia" w:cstheme="majorEastAsia"/>
              </w:rPr>
              <w:t>药品经营范围</w:t>
            </w:r>
          </w:p>
        </w:tc>
        <w:tc>
          <w:tcPr>
            <w:tcW w:w="1061" w:type="dxa"/>
            <w:vAlign w:val="center"/>
          </w:tcPr>
          <w:p>
            <w:pPr>
              <w:adjustRightInd w:val="0"/>
              <w:snapToGrid w:val="0"/>
              <w:jc w:val="center"/>
              <w:rPr>
                <w:rFonts w:asciiTheme="minorEastAsia" w:hAnsiTheme="minorEastAsia" w:eastAsiaTheme="minorEastAsia" w:cstheme="majorEastAsia"/>
              </w:rPr>
            </w:pPr>
            <w:r>
              <w:rPr>
                <w:rFonts w:hint="eastAsia" w:asciiTheme="minorEastAsia" w:hAnsiTheme="minorEastAsia" w:eastAsiaTheme="minorEastAsia" w:cstheme="majorEastAsia"/>
              </w:rPr>
              <w:t>处方药</w:t>
            </w:r>
            <w:r>
              <w:rPr>
                <w:rFonts w:hint="eastAsia" w:asciiTheme="minorEastAsia" w:hAnsiTheme="minorEastAsia" w:eastAsiaTheme="minorEastAsia" w:cstheme="majorEastAsia"/>
                <w:lang w:val="en-US" w:eastAsia="zh-CN"/>
              </w:rPr>
              <w:t xml:space="preserve"> </w:t>
            </w:r>
            <w:r>
              <w:rPr>
                <w:rFonts w:hint="eastAsia" w:asciiTheme="minorEastAsia" w:hAnsiTheme="minorEastAsia" w:eastAsiaTheme="minorEastAsia" w:cstheme="majorEastAsia"/>
              </w:rPr>
              <w:t>非处方药</w:t>
            </w:r>
          </w:p>
        </w:tc>
        <w:tc>
          <w:tcPr>
            <w:tcW w:w="5976" w:type="dxa"/>
            <w:gridSpan w:val="12"/>
            <w:vAlign w:val="center"/>
          </w:tcPr>
          <w:p>
            <w:pPr>
              <w:spacing w:line="300" w:lineRule="exact"/>
              <w:rPr>
                <w:rFonts w:hint="default" w:eastAsia="宋体" w:asciiTheme="minorEastAsia" w:hAnsiTheme="minorEastAsia" w:cstheme="majorEastAsia"/>
                <w:lang w:val="en-US" w:eastAsia="zh-CN"/>
              </w:rPr>
            </w:pPr>
            <w:r>
              <w:rPr>
                <w:rFonts w:hint="eastAsia" w:ascii="仿宋_GB2312" w:hAnsi="宋体"/>
                <w:sz w:val="21"/>
                <w:szCs w:val="21"/>
                <w:lang w:eastAsia="zh-CN"/>
              </w:rPr>
              <w:t>□</w:t>
            </w:r>
            <w:r>
              <w:rPr>
                <w:rFonts w:hint="eastAsia" w:ascii="仿宋_GB2312" w:hAnsi="宋体"/>
                <w:sz w:val="21"/>
                <w:szCs w:val="21"/>
              </w:rPr>
              <w:t xml:space="preserve">中成药 </w:t>
            </w:r>
            <w:r>
              <w:rPr>
                <w:rFonts w:hint="eastAsia" w:ascii="仿宋_GB2312" w:hAnsi="宋体"/>
                <w:sz w:val="21"/>
                <w:szCs w:val="21"/>
                <w:lang w:val="en-US" w:eastAsia="zh-CN"/>
              </w:rPr>
              <w:t xml:space="preserve"> </w:t>
            </w:r>
            <w:r>
              <w:rPr>
                <w:rFonts w:hint="eastAsia" w:ascii="仿宋_GB2312" w:hAnsi="宋体"/>
                <w:sz w:val="21"/>
                <w:szCs w:val="21"/>
              </w:rPr>
              <w:t>□中药饮片</w:t>
            </w:r>
            <w:r>
              <w:rPr>
                <w:rFonts w:hint="eastAsia" w:ascii="仿宋_GB2312" w:hAnsi="宋体"/>
                <w:sz w:val="21"/>
                <w:szCs w:val="21"/>
                <w:lang w:val="en-US" w:eastAsia="zh-CN"/>
              </w:rPr>
              <w:t xml:space="preserve"> </w:t>
            </w:r>
            <w:r>
              <w:rPr>
                <w:rFonts w:hint="eastAsia" w:ascii="仿宋_GB2312" w:hAnsi="宋体"/>
                <w:sz w:val="21"/>
                <w:szCs w:val="21"/>
              </w:rPr>
              <w:t>□中药饮片（配方除外）</w:t>
            </w:r>
            <w:r>
              <w:rPr>
                <w:rFonts w:hint="eastAsia" w:ascii="仿宋_GB2312" w:hAnsi="宋体"/>
                <w:sz w:val="21"/>
                <w:szCs w:val="21"/>
                <w:lang w:val="en-US" w:eastAsia="zh-CN"/>
              </w:rPr>
              <w:t xml:space="preserve"> </w:t>
            </w:r>
            <w:r>
              <w:rPr>
                <w:rFonts w:hint="eastAsia" w:ascii="仿宋_GB2312" w:hAnsi="宋体"/>
                <w:sz w:val="21"/>
                <w:szCs w:val="21"/>
              </w:rPr>
              <w:t>□化学药制剂</w:t>
            </w:r>
            <w:r>
              <w:rPr>
                <w:rFonts w:hint="eastAsia" w:ascii="仿宋_GB2312" w:hAnsi="宋体"/>
                <w:sz w:val="21"/>
                <w:szCs w:val="21"/>
                <w:lang w:val="en-US" w:eastAsia="zh-CN"/>
              </w:rPr>
              <w:t xml:space="preserve"> </w:t>
            </w:r>
            <w:r>
              <w:rPr>
                <w:rFonts w:hint="eastAsia" w:ascii="仿宋_GB2312" w:hAnsi="宋体"/>
                <w:sz w:val="21"/>
                <w:szCs w:val="21"/>
                <w:lang w:eastAsia="zh-CN"/>
              </w:rPr>
              <w:t>□</w:t>
            </w:r>
            <w:r>
              <w:rPr>
                <w:rFonts w:hint="eastAsia" w:ascii="仿宋_GB2312" w:hAnsi="宋体"/>
                <w:sz w:val="21"/>
                <w:szCs w:val="21"/>
              </w:rPr>
              <w:t>抗生素</w:t>
            </w:r>
            <w:r>
              <w:rPr>
                <w:rFonts w:hint="eastAsia" w:ascii="仿宋_GB2312" w:hAnsi="宋体"/>
                <w:sz w:val="21"/>
                <w:szCs w:val="21"/>
                <w:lang w:eastAsia="zh-CN"/>
              </w:rPr>
              <w:t>制剂</w:t>
            </w:r>
            <w:r>
              <w:rPr>
                <w:rFonts w:hint="eastAsia" w:ascii="仿宋_GB2312" w:hAnsi="宋体"/>
                <w:sz w:val="21"/>
                <w:szCs w:val="21"/>
                <w:lang w:val="en-US" w:eastAsia="zh-CN"/>
              </w:rPr>
              <w:t xml:space="preserve"> </w:t>
            </w:r>
            <w:r>
              <w:rPr>
                <w:rFonts w:hint="eastAsia" w:ascii="仿宋_GB2312" w:hAnsi="宋体"/>
                <w:sz w:val="21"/>
                <w:szCs w:val="21"/>
                <w:lang w:eastAsia="zh-CN"/>
              </w:rPr>
              <w:t>□</w:t>
            </w:r>
            <w:r>
              <w:rPr>
                <w:rFonts w:hint="eastAsia" w:ascii="仿宋_GB2312" w:hAnsi="宋体"/>
                <w:sz w:val="21"/>
                <w:szCs w:val="21"/>
              </w:rPr>
              <w:t>生化药品 □生物制品</w:t>
            </w:r>
            <w:r>
              <w:rPr>
                <w:rFonts w:hint="eastAsia" w:ascii="仿宋_GB2312" w:hAnsi="宋体"/>
                <w:sz w:val="21"/>
                <w:szCs w:val="21"/>
                <w:lang w:val="en-US" w:eastAsia="zh-CN"/>
              </w:rPr>
              <w:t xml:space="preserve">  </w:t>
            </w:r>
            <w:r>
              <w:rPr>
                <w:rFonts w:hint="eastAsia" w:ascii="仿宋_GB2312" w:hAnsi="宋体"/>
                <w:sz w:val="21"/>
                <w:szCs w:val="21"/>
              </w:rPr>
              <w:t>□仅经营非处方药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28" w:type="dxa"/>
            <w:left w:w="85" w:type="dxa"/>
            <w:bottom w:w="28" w:type="dxa"/>
            <w:right w:w="85" w:type="dxa"/>
          </w:tblCellMar>
        </w:tblPrEx>
        <w:trPr>
          <w:trHeight w:val="372" w:hRule="atLeast"/>
          <w:jc w:val="center"/>
        </w:trPr>
        <w:tc>
          <w:tcPr>
            <w:tcW w:w="1924" w:type="dxa"/>
            <w:gridSpan w:val="3"/>
            <w:vMerge w:val="continue"/>
            <w:vAlign w:val="center"/>
          </w:tcPr>
          <w:p>
            <w:pPr>
              <w:adjustRightInd w:val="0"/>
              <w:snapToGrid w:val="0"/>
              <w:jc w:val="center"/>
              <w:rPr>
                <w:rFonts w:asciiTheme="minorEastAsia" w:hAnsiTheme="minorEastAsia" w:eastAsiaTheme="minorEastAsia" w:cstheme="majorEastAsia"/>
              </w:rPr>
            </w:pPr>
          </w:p>
        </w:tc>
        <w:tc>
          <w:tcPr>
            <w:tcW w:w="7037" w:type="dxa"/>
            <w:gridSpan w:val="13"/>
            <w:vAlign w:val="center"/>
          </w:tcPr>
          <w:p>
            <w:pPr>
              <w:adjustRightInd w:val="0"/>
              <w:snapToGrid w:val="0"/>
              <w:jc w:val="center"/>
              <w:rPr>
                <w:rFonts w:asciiTheme="minorEastAsia" w:hAnsiTheme="minorEastAsia" w:eastAsiaTheme="minorEastAsia" w:cstheme="majorEastAsia"/>
              </w:rPr>
            </w:pPr>
            <w:r>
              <w:rPr>
                <w:rFonts w:hint="eastAsia" w:ascii="仿宋_GB2312" w:hAnsi="宋体"/>
                <w:sz w:val="21"/>
                <w:szCs w:val="21"/>
                <w:lang w:eastAsia="zh-CN"/>
              </w:rPr>
              <w:t>□</w:t>
            </w:r>
            <w:r>
              <w:rPr>
                <w:rFonts w:hint="eastAsia" w:asciiTheme="minorEastAsia" w:hAnsiTheme="minorEastAsia" w:eastAsiaTheme="minorEastAsia" w:cstheme="majorEastAsia"/>
                <w:lang w:eastAsia="zh-CN"/>
              </w:rPr>
              <w:t>专营</w:t>
            </w:r>
            <w:r>
              <w:rPr>
                <w:rFonts w:hint="eastAsia" w:asciiTheme="minorEastAsia" w:hAnsiTheme="minorEastAsia" w:eastAsiaTheme="minorEastAsia" w:cstheme="majorEastAsia"/>
              </w:rPr>
              <w:t>乙类非处方药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28" w:type="dxa"/>
            <w:left w:w="85" w:type="dxa"/>
            <w:bottom w:w="28" w:type="dxa"/>
            <w:right w:w="85" w:type="dxa"/>
          </w:tblCellMar>
        </w:tblPrEx>
        <w:trPr>
          <w:trHeight w:val="90" w:hRule="atLeast"/>
          <w:jc w:val="center"/>
        </w:trPr>
        <w:tc>
          <w:tcPr>
            <w:tcW w:w="1924" w:type="dxa"/>
            <w:gridSpan w:val="3"/>
            <w:vMerge w:val="restart"/>
            <w:vAlign w:val="center"/>
          </w:tcPr>
          <w:p>
            <w:pPr>
              <w:adjustRightInd w:val="0"/>
              <w:snapToGrid w:val="0"/>
              <w:jc w:val="center"/>
              <w:rPr>
                <w:rFonts w:asciiTheme="minorEastAsia" w:hAnsiTheme="minorEastAsia" w:eastAsiaTheme="minorEastAsia" w:cstheme="majorEastAsia"/>
              </w:rPr>
            </w:pPr>
            <w:r>
              <w:rPr>
                <w:rFonts w:hint="eastAsia" w:asciiTheme="minorEastAsia" w:hAnsiTheme="minorEastAsia" w:eastAsiaTheme="minorEastAsia" w:cstheme="minorEastAsia"/>
              </w:rPr>
              <w:t>第二类医疗器械经营备案、第三类医疗器械经营许可</w:t>
            </w:r>
          </w:p>
        </w:tc>
        <w:tc>
          <w:tcPr>
            <w:tcW w:w="1061" w:type="dxa"/>
            <w:tcBorders>
              <w:bottom w:val="single" w:color="auto" w:sz="8" w:space="0"/>
            </w:tcBorders>
            <w:vAlign w:val="top"/>
          </w:tcPr>
          <w:p>
            <w:pPr>
              <w:adjustRightInd w:val="0"/>
              <w:snapToGrid w:val="0"/>
              <w:jc w:val="left"/>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rPr>
              <w:t>经营范围（2002年分类目录）</w:t>
            </w:r>
          </w:p>
        </w:tc>
        <w:tc>
          <w:tcPr>
            <w:tcW w:w="5976" w:type="dxa"/>
            <w:gridSpan w:val="12"/>
            <w:tcBorders>
              <w:bottom w:val="single" w:color="auto" w:sz="8" w:space="0"/>
            </w:tcBorders>
            <w:vAlign w:val="top"/>
          </w:tcPr>
          <w:p>
            <w:pPr>
              <w:adjustRightInd w:val="0"/>
              <w:snapToGrid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 2 \* ROMAN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II</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 xml:space="preserve">类：        </w:t>
            </w:r>
          </w:p>
          <w:p>
            <w:pPr>
              <w:adjustRightInd w:val="0"/>
              <w:snapToGrid w:val="0"/>
              <w:jc w:val="left"/>
              <w:rPr>
                <w:rFonts w:hint="eastAsia" w:asciiTheme="minorEastAsia" w:hAnsiTheme="minorEastAsia" w:eastAsiaTheme="minorEastAsia" w:cstheme="minorEastAsia"/>
              </w:rPr>
            </w:pPr>
          </w:p>
          <w:p>
            <w:pPr>
              <w:adjustRightInd w:val="0"/>
              <w:snapToGrid w:val="0"/>
              <w:jc w:val="left"/>
              <w:rPr>
                <w:rFonts w:hint="eastAsia" w:asciiTheme="minorEastAsia" w:hAnsiTheme="minorEastAsia" w:eastAsiaTheme="minorEastAsia" w:cstheme="minorEastAsia"/>
              </w:rPr>
            </w:pPr>
          </w:p>
          <w:p>
            <w:pPr>
              <w:adjustRightInd w:val="0"/>
              <w:snapToGrid w:val="0"/>
              <w:jc w:val="left"/>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rPr>
              <w:t>Ⅲ类：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28" w:type="dxa"/>
            <w:left w:w="85" w:type="dxa"/>
            <w:bottom w:w="28" w:type="dxa"/>
            <w:right w:w="85" w:type="dxa"/>
          </w:tblCellMar>
        </w:tblPrEx>
        <w:trPr>
          <w:trHeight w:val="1583" w:hRule="atLeast"/>
          <w:jc w:val="center"/>
        </w:trPr>
        <w:tc>
          <w:tcPr>
            <w:tcW w:w="1924" w:type="dxa"/>
            <w:gridSpan w:val="3"/>
            <w:vMerge w:val="continue"/>
            <w:vAlign w:val="center"/>
          </w:tcPr>
          <w:p>
            <w:pPr>
              <w:adjustRightInd w:val="0"/>
              <w:snapToGrid w:val="0"/>
              <w:jc w:val="left"/>
            </w:pPr>
          </w:p>
        </w:tc>
        <w:tc>
          <w:tcPr>
            <w:tcW w:w="1061" w:type="dxa"/>
            <w:tcBorders>
              <w:bottom w:val="single" w:color="auto" w:sz="8" w:space="0"/>
            </w:tcBorders>
            <w:vAlign w:val="top"/>
          </w:tcPr>
          <w:p>
            <w:pPr>
              <w:adjustRightInd w:val="0"/>
              <w:snapToGrid w:val="0"/>
              <w:jc w:val="left"/>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rPr>
              <w:t>经营范围（2017年分类目录）</w:t>
            </w:r>
          </w:p>
        </w:tc>
        <w:tc>
          <w:tcPr>
            <w:tcW w:w="5976" w:type="dxa"/>
            <w:gridSpan w:val="12"/>
            <w:tcBorders>
              <w:bottom w:val="single" w:color="auto" w:sz="8" w:space="0"/>
            </w:tcBorders>
            <w:vAlign w:val="top"/>
          </w:tcPr>
          <w:p>
            <w:pPr>
              <w:adjustRightInd w:val="0"/>
              <w:snapToGrid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 2 \* ROMAN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II</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 xml:space="preserve">类：        </w:t>
            </w:r>
          </w:p>
          <w:p>
            <w:pPr>
              <w:adjustRightInd w:val="0"/>
              <w:snapToGrid w:val="0"/>
              <w:jc w:val="left"/>
              <w:rPr>
                <w:rFonts w:hint="eastAsia" w:asciiTheme="minorEastAsia" w:hAnsiTheme="minorEastAsia" w:eastAsiaTheme="minorEastAsia" w:cstheme="minorEastAsia"/>
              </w:rPr>
            </w:pPr>
          </w:p>
          <w:p>
            <w:pPr>
              <w:adjustRightInd w:val="0"/>
              <w:snapToGrid w:val="0"/>
              <w:jc w:val="left"/>
              <w:rPr>
                <w:rFonts w:hint="eastAsia" w:asciiTheme="minorEastAsia" w:hAnsiTheme="minorEastAsia" w:eastAsiaTheme="minorEastAsia" w:cstheme="minorEastAsia"/>
              </w:rPr>
            </w:pPr>
          </w:p>
          <w:p>
            <w:pPr>
              <w:adjustRightInd w:val="0"/>
              <w:snapToGrid w:val="0"/>
              <w:jc w:val="left"/>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rPr>
              <w:t>Ⅲ类：</w:t>
            </w:r>
          </w:p>
        </w:tc>
      </w:tr>
    </w:tbl>
    <w:p>
      <w:pPr>
        <w:adjustRightInd w:val="0"/>
        <w:snapToGrid w:val="0"/>
        <w:spacing w:line="360" w:lineRule="exact"/>
        <w:rPr>
          <w:rFonts w:ascii="仿宋_GB2312" w:hAnsi="仿宋_GB2312" w:eastAsia="仿宋_GB2312" w:cs="Times New Roman"/>
          <w:color w:val="000000"/>
        </w:rPr>
      </w:pPr>
    </w:p>
    <w:tbl>
      <w:tblPr>
        <w:tblStyle w:val="12"/>
        <w:tblW w:w="896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28" w:type="dxa"/>
          <w:left w:w="85" w:type="dxa"/>
          <w:bottom w:w="28" w:type="dxa"/>
          <w:right w:w="85" w:type="dxa"/>
        </w:tblCellMar>
      </w:tblPr>
      <w:tblGrid>
        <w:gridCol w:w="669"/>
        <w:gridCol w:w="180"/>
        <w:gridCol w:w="495"/>
        <w:gridCol w:w="665"/>
        <w:gridCol w:w="1109"/>
        <w:gridCol w:w="1336"/>
        <w:gridCol w:w="68"/>
        <w:gridCol w:w="773"/>
        <w:gridCol w:w="840"/>
        <w:gridCol w:w="915"/>
        <w:gridCol w:w="352"/>
        <w:gridCol w:w="414"/>
        <w:gridCol w:w="218"/>
        <w:gridCol w:w="898"/>
        <w:gridCol w:w="2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28" w:type="dxa"/>
            <w:left w:w="85" w:type="dxa"/>
            <w:bottom w:w="28" w:type="dxa"/>
            <w:right w:w="85" w:type="dxa"/>
          </w:tblCellMar>
        </w:tblPrEx>
        <w:trPr>
          <w:trHeight w:val="1288" w:hRule="atLeast"/>
          <w:jc w:val="center"/>
        </w:trPr>
        <w:tc>
          <w:tcPr>
            <w:tcW w:w="849" w:type="dxa"/>
            <w:gridSpan w:val="2"/>
            <w:tcBorders>
              <w:top w:val="single" w:color="auto" w:sz="8" w:space="0"/>
            </w:tcBorders>
            <w:vAlign w:val="center"/>
          </w:tcPr>
          <w:p>
            <w:pPr>
              <w:adjustRightInd w:val="0"/>
              <w:snapToGrid w:val="0"/>
              <w:jc w:val="left"/>
              <w:rPr>
                <w:rFonts w:asciiTheme="minorEastAsia" w:hAnsiTheme="minorEastAsia" w:eastAsiaTheme="minorEastAsia" w:cstheme="minorEastAsia"/>
              </w:rPr>
            </w:pPr>
            <w:r>
              <w:rPr>
                <w:rFonts w:hint="eastAsia" w:asciiTheme="minorEastAsia" w:hAnsiTheme="minorEastAsia" w:eastAsiaTheme="minorEastAsia" w:cstheme="minorEastAsia"/>
              </w:rPr>
              <w:t>食品经营许可</w:t>
            </w:r>
          </w:p>
        </w:tc>
        <w:tc>
          <w:tcPr>
            <w:tcW w:w="8111" w:type="dxa"/>
            <w:gridSpan w:val="13"/>
            <w:tcBorders>
              <w:top w:val="single" w:color="auto" w:sz="8" w:space="0"/>
            </w:tcBorders>
            <w:vAlign w:val="center"/>
          </w:tcPr>
          <w:p>
            <w:pPr>
              <w:adjustRightInd w:val="0"/>
              <w:snapToGrid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□预包装食品（含冷藏冷冻食品）销售</w:t>
            </w:r>
          </w:p>
          <w:p>
            <w:pPr>
              <w:adjustRightInd w:val="0"/>
              <w:snapToGrid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□预包装食品（不含冷藏冷冻食品）销售</w:t>
            </w:r>
          </w:p>
          <w:p>
            <w:pPr>
              <w:adjustRightInd w:val="0"/>
              <w:snapToGrid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□散装食品（含冷藏冷冻食品）销售</w:t>
            </w:r>
          </w:p>
          <w:p>
            <w:pPr>
              <w:adjustRightInd w:val="0"/>
              <w:snapToGrid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□散装食品（不含冷藏冷冻食品）销售</w:t>
            </w:r>
          </w:p>
          <w:p>
            <w:pPr>
              <w:adjustRightInd w:val="0"/>
              <w:snapToGrid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□保健食品销售</w:t>
            </w:r>
          </w:p>
          <w:p>
            <w:pPr>
              <w:adjustRightInd w:val="0"/>
              <w:snapToGrid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□特殊医学用途配方食品销售</w:t>
            </w:r>
          </w:p>
          <w:p>
            <w:pPr>
              <w:adjustRightInd w:val="0"/>
              <w:snapToGrid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□婴幼儿配方乳粉销售</w:t>
            </w:r>
          </w:p>
          <w:p>
            <w:pPr>
              <w:adjustRightInd w:val="0"/>
              <w:snapToGrid w:val="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□其他婴幼儿配方食品销售</w:t>
            </w:r>
          </w:p>
          <w:p>
            <w:pPr>
              <w:adjustRightInd w:val="0"/>
              <w:snapToGrid w:val="0"/>
              <w:jc w:val="left"/>
              <w:rPr>
                <w:rFonts w:asciiTheme="minorEastAsia" w:hAnsiTheme="minorEastAsia" w:eastAsiaTheme="minorEastAsia" w:cstheme="minorEastAsia"/>
              </w:rPr>
            </w:pPr>
            <w:r>
              <w:rPr>
                <w:rFonts w:hint="eastAsia" w:asciiTheme="minorEastAsia" w:hAnsiTheme="minorEastAsia" w:eastAsiaTheme="minorEastAsia" w:cstheme="minorEastAsia"/>
              </w:rPr>
              <w:t>是否利用自动售货设备从事食品销售：□是  □否</w:t>
            </w:r>
          </w:p>
          <w:p>
            <w:pPr>
              <w:adjustRightInd w:val="0"/>
              <w:snapToGrid w:val="0"/>
              <w:jc w:val="left"/>
              <w:rPr>
                <w:rFonts w:asciiTheme="minorEastAsia" w:hAnsiTheme="minorEastAsia" w:eastAsiaTheme="minorEastAsia" w:cstheme="minorEastAsia"/>
              </w:rPr>
            </w:pPr>
            <w:r>
              <w:rPr>
                <w:rFonts w:hint="eastAsia" w:asciiTheme="minorEastAsia" w:hAnsiTheme="minorEastAsia" w:eastAsiaTheme="minorEastAsia" w:cstheme="minorEastAsia"/>
              </w:rPr>
              <w:t>是否含网络经营：□是  □否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28" w:type="dxa"/>
            <w:left w:w="85" w:type="dxa"/>
            <w:bottom w:w="28" w:type="dxa"/>
            <w:right w:w="85" w:type="dxa"/>
          </w:tblCellMar>
        </w:tblPrEx>
        <w:trPr>
          <w:gridAfter w:val="1"/>
          <w:wAfter w:w="28" w:type="dxa"/>
          <w:trHeight w:val="1000" w:hRule="atLeast"/>
          <w:jc w:val="center"/>
        </w:trPr>
        <w:tc>
          <w:tcPr>
            <w:tcW w:w="8932" w:type="dxa"/>
            <w:gridSpan w:val="14"/>
            <w:tcBorders>
              <w:top w:val="single" w:color="auto" w:sz="8" w:space="0"/>
            </w:tcBorders>
            <w:vAlign w:val="center"/>
          </w:tcPr>
          <w:p>
            <w:pPr>
              <w:adjustRightInd w:val="0"/>
              <w:snapToGrid w:val="0"/>
              <w:spacing w:line="360" w:lineRule="exact"/>
              <w:jc w:val="center"/>
              <w:rPr>
                <w:rFonts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安全、质量管理人员情况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28" w:type="dxa"/>
            <w:left w:w="85" w:type="dxa"/>
            <w:bottom w:w="28" w:type="dxa"/>
            <w:right w:w="85" w:type="dxa"/>
          </w:tblCellMar>
        </w:tblPrEx>
        <w:trPr>
          <w:gridAfter w:val="1"/>
          <w:wAfter w:w="28" w:type="dxa"/>
          <w:trHeight w:val="1343" w:hRule="atLeast"/>
          <w:jc w:val="center"/>
        </w:trPr>
        <w:tc>
          <w:tcPr>
            <w:tcW w:w="669" w:type="dxa"/>
            <w:vAlign w:val="center"/>
          </w:tcPr>
          <w:p>
            <w:pPr>
              <w:adjustRightInd w:val="0"/>
              <w:snapToGrid w:val="0"/>
              <w:spacing w:line="360" w:lineRule="auto"/>
              <w:jc w:val="center"/>
              <w:rPr>
                <w:rFonts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姓名</w:t>
            </w:r>
          </w:p>
        </w:tc>
        <w:tc>
          <w:tcPr>
            <w:tcW w:w="675" w:type="dxa"/>
            <w:gridSpan w:val="2"/>
            <w:vAlign w:val="center"/>
          </w:tcPr>
          <w:p>
            <w:pPr>
              <w:adjustRightInd w:val="0"/>
              <w:snapToGrid w:val="0"/>
              <w:spacing w:line="360" w:lineRule="auto"/>
              <w:jc w:val="center"/>
              <w:rPr>
                <w:rFonts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性别</w:t>
            </w:r>
          </w:p>
        </w:tc>
        <w:tc>
          <w:tcPr>
            <w:tcW w:w="665" w:type="dxa"/>
            <w:vAlign w:val="center"/>
          </w:tcPr>
          <w:p>
            <w:pPr>
              <w:adjustRightInd w:val="0"/>
              <w:snapToGrid w:val="0"/>
              <w:spacing w:line="360" w:lineRule="auto"/>
              <w:jc w:val="center"/>
              <w:rPr>
                <w:rFonts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民族</w:t>
            </w:r>
          </w:p>
        </w:tc>
        <w:tc>
          <w:tcPr>
            <w:tcW w:w="1109" w:type="dxa"/>
            <w:vAlign w:val="center"/>
          </w:tcPr>
          <w:p>
            <w:pPr>
              <w:adjustRightInd w:val="0"/>
              <w:snapToGrid w:val="0"/>
              <w:spacing w:line="360" w:lineRule="auto"/>
              <w:jc w:val="center"/>
              <w:rPr>
                <w:rFonts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学历/职称</w:t>
            </w:r>
          </w:p>
        </w:tc>
        <w:tc>
          <w:tcPr>
            <w:tcW w:w="1404" w:type="dxa"/>
            <w:gridSpan w:val="2"/>
            <w:vAlign w:val="center"/>
          </w:tcPr>
          <w:p>
            <w:pPr>
              <w:adjustRightInd w:val="0"/>
              <w:snapToGrid w:val="0"/>
              <w:spacing w:line="360" w:lineRule="auto"/>
              <w:jc w:val="center"/>
              <w:rPr>
                <w:rFonts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岗位性质</w:t>
            </w:r>
          </w:p>
        </w:tc>
        <w:tc>
          <w:tcPr>
            <w:tcW w:w="773" w:type="dxa"/>
            <w:vAlign w:val="center"/>
          </w:tcPr>
          <w:p>
            <w:pPr>
              <w:adjustRightInd w:val="0"/>
              <w:snapToGrid w:val="0"/>
              <w:spacing w:line="360" w:lineRule="auto"/>
              <w:jc w:val="center"/>
              <w:rPr>
                <w:rFonts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证件类型</w:t>
            </w:r>
          </w:p>
        </w:tc>
        <w:tc>
          <w:tcPr>
            <w:tcW w:w="1755" w:type="dxa"/>
            <w:gridSpan w:val="2"/>
            <w:vAlign w:val="center"/>
          </w:tcPr>
          <w:p>
            <w:pPr>
              <w:adjustRightInd w:val="0"/>
              <w:snapToGrid w:val="0"/>
              <w:spacing w:line="360" w:lineRule="auto"/>
              <w:jc w:val="center"/>
              <w:rPr>
                <w:rFonts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证件号码</w:t>
            </w:r>
          </w:p>
        </w:tc>
        <w:tc>
          <w:tcPr>
            <w:tcW w:w="766" w:type="dxa"/>
            <w:gridSpan w:val="2"/>
            <w:vAlign w:val="center"/>
          </w:tcPr>
          <w:p>
            <w:pPr>
              <w:adjustRightInd w:val="0"/>
              <w:snapToGrid w:val="0"/>
              <w:spacing w:line="360" w:lineRule="auto"/>
              <w:jc w:val="center"/>
              <w:rPr>
                <w:rFonts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职务</w:t>
            </w:r>
          </w:p>
        </w:tc>
        <w:tc>
          <w:tcPr>
            <w:tcW w:w="1116" w:type="dxa"/>
            <w:gridSpan w:val="2"/>
            <w:vAlign w:val="center"/>
          </w:tcPr>
          <w:p>
            <w:pPr>
              <w:adjustRightInd w:val="0"/>
              <w:snapToGrid w:val="0"/>
              <w:spacing w:line="360" w:lineRule="auto"/>
              <w:jc w:val="center"/>
              <w:rPr>
                <w:rFonts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联系电话</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28" w:type="dxa"/>
            <w:left w:w="85" w:type="dxa"/>
            <w:bottom w:w="28" w:type="dxa"/>
            <w:right w:w="85" w:type="dxa"/>
          </w:tblCellMar>
        </w:tblPrEx>
        <w:trPr>
          <w:gridAfter w:val="1"/>
          <w:wAfter w:w="28" w:type="dxa"/>
          <w:trHeight w:val="1182" w:hRule="atLeast"/>
          <w:jc w:val="center"/>
        </w:trPr>
        <w:tc>
          <w:tcPr>
            <w:tcW w:w="669" w:type="dxa"/>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675" w:type="dxa"/>
            <w:gridSpan w:val="2"/>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665" w:type="dxa"/>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1109" w:type="dxa"/>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1404" w:type="dxa"/>
            <w:gridSpan w:val="2"/>
            <w:vAlign w:val="center"/>
          </w:tcPr>
          <w:p>
            <w:pPr>
              <w:adjustRightInd w:val="0"/>
              <w:snapToGrid w:val="0"/>
              <w:spacing w:line="360" w:lineRule="auto"/>
              <w:jc w:val="center"/>
              <w:rPr>
                <w:rFonts w:hint="eastAsia" w:asciiTheme="minorEastAsia" w:hAnsiTheme="minorEastAsia" w:eastAsiaTheme="minorEastAsia" w:cstheme="minorEastAsia"/>
                <w:color w:val="000000"/>
                <w:lang w:eastAsia="zh-CN"/>
              </w:rPr>
            </w:pPr>
            <w:r>
              <w:rPr>
                <w:rFonts w:hint="eastAsia" w:asciiTheme="minorEastAsia" w:hAnsiTheme="minorEastAsia" w:eastAsiaTheme="minorEastAsia" w:cstheme="minorEastAsia"/>
                <w:color w:val="000000"/>
                <w:spacing w:val="-11"/>
                <w:lang w:eastAsia="zh-CN"/>
              </w:rPr>
              <w:t>验收员</w:t>
            </w:r>
          </w:p>
        </w:tc>
        <w:tc>
          <w:tcPr>
            <w:tcW w:w="773" w:type="dxa"/>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1755" w:type="dxa"/>
            <w:gridSpan w:val="2"/>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766" w:type="dxa"/>
            <w:gridSpan w:val="2"/>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1116" w:type="dxa"/>
            <w:gridSpan w:val="2"/>
            <w:vAlign w:val="center"/>
          </w:tcPr>
          <w:p>
            <w:pPr>
              <w:adjustRightInd w:val="0"/>
              <w:snapToGrid w:val="0"/>
              <w:spacing w:line="360" w:lineRule="auto"/>
              <w:jc w:val="center"/>
              <w:rPr>
                <w:rFonts w:asciiTheme="minorEastAsia" w:hAnsiTheme="minorEastAsia" w:eastAsiaTheme="minorEastAsia" w:cstheme="minorEastAsia"/>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28" w:type="dxa"/>
            <w:left w:w="85" w:type="dxa"/>
            <w:bottom w:w="28" w:type="dxa"/>
            <w:right w:w="85" w:type="dxa"/>
          </w:tblCellMar>
        </w:tblPrEx>
        <w:trPr>
          <w:gridAfter w:val="1"/>
          <w:wAfter w:w="28" w:type="dxa"/>
          <w:trHeight w:val="1100" w:hRule="atLeast"/>
          <w:jc w:val="center"/>
        </w:trPr>
        <w:tc>
          <w:tcPr>
            <w:tcW w:w="669" w:type="dxa"/>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675" w:type="dxa"/>
            <w:gridSpan w:val="2"/>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665" w:type="dxa"/>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1109" w:type="dxa"/>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1404" w:type="dxa"/>
            <w:gridSpan w:val="2"/>
            <w:vAlign w:val="center"/>
          </w:tcPr>
          <w:p>
            <w:pPr>
              <w:adjustRightInd w:val="0"/>
              <w:snapToGrid w:val="0"/>
              <w:spacing w:line="360" w:lineRule="auto"/>
              <w:jc w:val="center"/>
              <w:rPr>
                <w:rFonts w:asciiTheme="minorEastAsia" w:hAnsiTheme="minorEastAsia" w:eastAsiaTheme="minorEastAsia" w:cstheme="minorEastAsia"/>
                <w:color w:val="000000"/>
              </w:rPr>
            </w:pPr>
            <w:r>
              <w:rPr>
                <w:rFonts w:hint="eastAsia" w:asciiTheme="minorEastAsia" w:hAnsiTheme="minorEastAsia" w:eastAsiaTheme="minorEastAsia" w:cstheme="minorEastAsia"/>
                <w:color w:val="000000"/>
                <w:lang w:eastAsia="zh-CN"/>
              </w:rPr>
              <w:t>采购员</w:t>
            </w:r>
          </w:p>
        </w:tc>
        <w:tc>
          <w:tcPr>
            <w:tcW w:w="773" w:type="dxa"/>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1755" w:type="dxa"/>
            <w:gridSpan w:val="2"/>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766" w:type="dxa"/>
            <w:gridSpan w:val="2"/>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1116" w:type="dxa"/>
            <w:gridSpan w:val="2"/>
            <w:vAlign w:val="center"/>
          </w:tcPr>
          <w:p>
            <w:pPr>
              <w:adjustRightInd w:val="0"/>
              <w:snapToGrid w:val="0"/>
              <w:spacing w:line="360" w:lineRule="auto"/>
              <w:jc w:val="center"/>
              <w:rPr>
                <w:rFonts w:asciiTheme="minorEastAsia" w:hAnsiTheme="minorEastAsia" w:eastAsiaTheme="minorEastAsia" w:cstheme="minorEastAsia"/>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28" w:type="dxa"/>
            <w:left w:w="85" w:type="dxa"/>
            <w:bottom w:w="28" w:type="dxa"/>
            <w:right w:w="85" w:type="dxa"/>
          </w:tblCellMar>
        </w:tblPrEx>
        <w:trPr>
          <w:gridAfter w:val="1"/>
          <w:wAfter w:w="28" w:type="dxa"/>
          <w:trHeight w:val="832" w:hRule="atLeast"/>
          <w:jc w:val="center"/>
        </w:trPr>
        <w:tc>
          <w:tcPr>
            <w:tcW w:w="669" w:type="dxa"/>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675" w:type="dxa"/>
            <w:gridSpan w:val="2"/>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665" w:type="dxa"/>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1109" w:type="dxa"/>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1404" w:type="dxa"/>
            <w:gridSpan w:val="2"/>
            <w:vAlign w:val="center"/>
          </w:tcPr>
          <w:p>
            <w:pPr>
              <w:adjustRightInd w:val="0"/>
              <w:snapToGrid w:val="0"/>
              <w:spacing w:line="360" w:lineRule="auto"/>
              <w:jc w:val="center"/>
              <w:rPr>
                <w:rFonts w:hint="default" w:asciiTheme="minorEastAsia" w:hAnsiTheme="minorEastAsia" w:eastAsiaTheme="minorEastAsia" w:cstheme="minorEastAsia"/>
                <w:color w:val="000000"/>
                <w:lang w:val="en-US" w:eastAsia="zh-CN"/>
              </w:rPr>
            </w:pPr>
            <w:r>
              <w:rPr>
                <w:rFonts w:hint="eastAsia" w:asciiTheme="minorEastAsia" w:hAnsiTheme="minorEastAsia" w:eastAsiaTheme="minorEastAsia" w:cstheme="minorEastAsia"/>
                <w:color w:val="000000"/>
                <w:lang w:val="en-US" w:eastAsia="zh-CN"/>
              </w:rPr>
              <w:t>食品案例管理人员</w:t>
            </w:r>
          </w:p>
        </w:tc>
        <w:tc>
          <w:tcPr>
            <w:tcW w:w="773" w:type="dxa"/>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1755" w:type="dxa"/>
            <w:gridSpan w:val="2"/>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766" w:type="dxa"/>
            <w:gridSpan w:val="2"/>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1116" w:type="dxa"/>
            <w:gridSpan w:val="2"/>
            <w:vAlign w:val="center"/>
          </w:tcPr>
          <w:p>
            <w:pPr>
              <w:adjustRightInd w:val="0"/>
              <w:snapToGrid w:val="0"/>
              <w:spacing w:line="360" w:lineRule="auto"/>
              <w:jc w:val="center"/>
              <w:rPr>
                <w:rFonts w:asciiTheme="minorEastAsia" w:hAnsiTheme="minorEastAsia" w:eastAsiaTheme="minorEastAsia" w:cstheme="minorEastAsia"/>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28" w:type="dxa"/>
            <w:left w:w="85" w:type="dxa"/>
            <w:bottom w:w="28" w:type="dxa"/>
            <w:right w:w="85" w:type="dxa"/>
          </w:tblCellMar>
        </w:tblPrEx>
        <w:trPr>
          <w:gridAfter w:val="1"/>
          <w:wAfter w:w="28" w:type="dxa"/>
          <w:trHeight w:val="844" w:hRule="atLeast"/>
          <w:jc w:val="center"/>
        </w:trPr>
        <w:tc>
          <w:tcPr>
            <w:tcW w:w="669" w:type="dxa"/>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675" w:type="dxa"/>
            <w:gridSpan w:val="2"/>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665" w:type="dxa"/>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1109" w:type="dxa"/>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1404" w:type="dxa"/>
            <w:gridSpan w:val="2"/>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773" w:type="dxa"/>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1755" w:type="dxa"/>
            <w:gridSpan w:val="2"/>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766" w:type="dxa"/>
            <w:gridSpan w:val="2"/>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1116" w:type="dxa"/>
            <w:gridSpan w:val="2"/>
            <w:vAlign w:val="center"/>
          </w:tcPr>
          <w:p>
            <w:pPr>
              <w:adjustRightInd w:val="0"/>
              <w:snapToGrid w:val="0"/>
              <w:spacing w:line="360" w:lineRule="auto"/>
              <w:jc w:val="center"/>
              <w:rPr>
                <w:rFonts w:asciiTheme="minorEastAsia" w:hAnsiTheme="minorEastAsia" w:eastAsiaTheme="minorEastAsia" w:cstheme="minorEastAsia"/>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28" w:type="dxa"/>
            <w:left w:w="85" w:type="dxa"/>
            <w:bottom w:w="28" w:type="dxa"/>
            <w:right w:w="85" w:type="dxa"/>
          </w:tblCellMar>
        </w:tblPrEx>
        <w:trPr>
          <w:gridAfter w:val="1"/>
          <w:wAfter w:w="28" w:type="dxa"/>
          <w:trHeight w:val="889" w:hRule="atLeast"/>
          <w:jc w:val="center"/>
        </w:trPr>
        <w:tc>
          <w:tcPr>
            <w:tcW w:w="669" w:type="dxa"/>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675" w:type="dxa"/>
            <w:gridSpan w:val="2"/>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665" w:type="dxa"/>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1109" w:type="dxa"/>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1404" w:type="dxa"/>
            <w:gridSpan w:val="2"/>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773" w:type="dxa"/>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1755" w:type="dxa"/>
            <w:gridSpan w:val="2"/>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766" w:type="dxa"/>
            <w:gridSpan w:val="2"/>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1116" w:type="dxa"/>
            <w:gridSpan w:val="2"/>
            <w:vAlign w:val="center"/>
          </w:tcPr>
          <w:p>
            <w:pPr>
              <w:adjustRightInd w:val="0"/>
              <w:snapToGrid w:val="0"/>
              <w:spacing w:line="360" w:lineRule="auto"/>
              <w:jc w:val="center"/>
              <w:rPr>
                <w:rFonts w:asciiTheme="minorEastAsia" w:hAnsiTheme="minorEastAsia" w:eastAsiaTheme="minorEastAsia" w:cstheme="minorEastAsia"/>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28" w:type="dxa"/>
            <w:left w:w="85" w:type="dxa"/>
            <w:bottom w:w="28" w:type="dxa"/>
            <w:right w:w="85" w:type="dxa"/>
          </w:tblCellMar>
        </w:tblPrEx>
        <w:trPr>
          <w:gridAfter w:val="1"/>
          <w:wAfter w:w="28" w:type="dxa"/>
          <w:trHeight w:val="90" w:hRule="atLeast"/>
          <w:jc w:val="center"/>
        </w:trPr>
        <w:tc>
          <w:tcPr>
            <w:tcW w:w="669" w:type="dxa"/>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675" w:type="dxa"/>
            <w:gridSpan w:val="2"/>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665" w:type="dxa"/>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1109" w:type="dxa"/>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1404" w:type="dxa"/>
            <w:gridSpan w:val="2"/>
            <w:vAlign w:val="center"/>
          </w:tcPr>
          <w:p>
            <w:pPr>
              <w:adjustRightInd w:val="0"/>
              <w:snapToGrid w:val="0"/>
              <w:spacing w:line="360" w:lineRule="auto"/>
              <w:jc w:val="center"/>
            </w:pPr>
          </w:p>
          <w:p>
            <w:pPr>
              <w:pStyle w:val="2"/>
            </w:pPr>
          </w:p>
        </w:tc>
        <w:tc>
          <w:tcPr>
            <w:tcW w:w="773" w:type="dxa"/>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1755" w:type="dxa"/>
            <w:gridSpan w:val="2"/>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766" w:type="dxa"/>
            <w:gridSpan w:val="2"/>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1116" w:type="dxa"/>
            <w:gridSpan w:val="2"/>
            <w:vAlign w:val="center"/>
          </w:tcPr>
          <w:p>
            <w:pPr>
              <w:adjustRightInd w:val="0"/>
              <w:snapToGrid w:val="0"/>
              <w:spacing w:line="360" w:lineRule="auto"/>
              <w:jc w:val="center"/>
              <w:rPr>
                <w:rFonts w:asciiTheme="minorEastAsia" w:hAnsiTheme="minorEastAsia" w:eastAsiaTheme="minorEastAsia" w:cstheme="minorEastAsia"/>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28" w:type="dxa"/>
            <w:left w:w="85" w:type="dxa"/>
            <w:bottom w:w="28" w:type="dxa"/>
            <w:right w:w="85" w:type="dxa"/>
          </w:tblCellMar>
        </w:tblPrEx>
        <w:trPr>
          <w:gridAfter w:val="1"/>
          <w:wAfter w:w="28" w:type="dxa"/>
          <w:trHeight w:val="1171" w:hRule="atLeast"/>
          <w:jc w:val="center"/>
        </w:trPr>
        <w:tc>
          <w:tcPr>
            <w:tcW w:w="669" w:type="dxa"/>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675" w:type="dxa"/>
            <w:gridSpan w:val="2"/>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665" w:type="dxa"/>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1109" w:type="dxa"/>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1404" w:type="dxa"/>
            <w:gridSpan w:val="2"/>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773" w:type="dxa"/>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1755" w:type="dxa"/>
            <w:gridSpan w:val="2"/>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766" w:type="dxa"/>
            <w:gridSpan w:val="2"/>
            <w:vAlign w:val="center"/>
          </w:tcPr>
          <w:p>
            <w:pPr>
              <w:adjustRightInd w:val="0"/>
              <w:snapToGrid w:val="0"/>
              <w:spacing w:line="360" w:lineRule="auto"/>
              <w:jc w:val="center"/>
              <w:rPr>
                <w:rFonts w:asciiTheme="minorEastAsia" w:hAnsiTheme="minorEastAsia" w:eastAsiaTheme="minorEastAsia" w:cstheme="minorEastAsia"/>
                <w:color w:val="000000"/>
              </w:rPr>
            </w:pPr>
          </w:p>
        </w:tc>
        <w:tc>
          <w:tcPr>
            <w:tcW w:w="1116" w:type="dxa"/>
            <w:gridSpan w:val="2"/>
            <w:vAlign w:val="center"/>
          </w:tcPr>
          <w:p>
            <w:pPr>
              <w:adjustRightInd w:val="0"/>
              <w:snapToGrid w:val="0"/>
              <w:spacing w:line="360" w:lineRule="auto"/>
              <w:jc w:val="center"/>
              <w:rPr>
                <w:rFonts w:asciiTheme="minorEastAsia" w:hAnsiTheme="minorEastAsia" w:eastAsiaTheme="minorEastAsia" w:cs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567" w:hRule="exact"/>
          <w:jc w:val="center"/>
        </w:trPr>
        <w:tc>
          <w:tcPr>
            <w:tcW w:w="8932" w:type="dxa"/>
            <w:gridSpan w:val="14"/>
            <w:vAlign w:val="center"/>
          </w:tcPr>
          <w:p>
            <w:pPr>
              <w:adjustRightInd w:val="0"/>
              <w:snapToGrid w:val="0"/>
              <w:spacing w:line="360" w:lineRule="exact"/>
              <w:jc w:val="center"/>
              <w:rPr>
                <w:rFonts w:asciiTheme="minorEastAsia" w:hAnsiTheme="minorEastAsia" w:eastAsiaTheme="minorEastAsia" w:cstheme="minorEastAsia"/>
                <w:color w:val="000000"/>
              </w:rPr>
            </w:pPr>
            <w:r>
              <w:rPr>
                <w:rFonts w:hint="eastAsia" w:asciiTheme="minorEastAsia" w:hAnsiTheme="minorEastAsia" w:eastAsiaTheme="minorEastAsia" w:cstheme="minorEastAsia"/>
                <w:color w:val="000000"/>
                <w:lang w:val="zh-CN"/>
              </w:rPr>
              <w:t>从业人员情况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483" w:hRule="atLeast"/>
          <w:jc w:val="center"/>
        </w:trPr>
        <w:tc>
          <w:tcPr>
            <w:tcW w:w="669" w:type="dxa"/>
            <w:vAlign w:val="center"/>
          </w:tcPr>
          <w:p>
            <w:pPr>
              <w:adjustRightInd w:val="0"/>
              <w:snapToGrid w:val="0"/>
              <w:spacing w:line="360" w:lineRule="exact"/>
              <w:jc w:val="center"/>
              <w:rPr>
                <w:rFonts w:asciiTheme="minorEastAsia" w:hAnsiTheme="minorEastAsia" w:eastAsiaTheme="minorEastAsia" w:cstheme="minorEastAsia"/>
                <w:color w:val="000000"/>
              </w:rPr>
            </w:pPr>
            <w:r>
              <w:rPr>
                <w:rFonts w:hint="eastAsia" w:asciiTheme="minorEastAsia" w:hAnsiTheme="minorEastAsia" w:eastAsiaTheme="minorEastAsia" w:cstheme="minorEastAsia"/>
                <w:color w:val="000000"/>
                <w:lang w:val="zh-CN"/>
              </w:rPr>
              <w:t>姓名</w:t>
            </w:r>
          </w:p>
        </w:tc>
        <w:tc>
          <w:tcPr>
            <w:tcW w:w="675" w:type="dxa"/>
            <w:gridSpan w:val="2"/>
            <w:vAlign w:val="center"/>
          </w:tcPr>
          <w:p>
            <w:pPr>
              <w:adjustRightInd w:val="0"/>
              <w:snapToGrid w:val="0"/>
              <w:spacing w:line="360" w:lineRule="exact"/>
              <w:jc w:val="center"/>
              <w:rPr>
                <w:rFonts w:asciiTheme="minorEastAsia" w:hAnsiTheme="minorEastAsia" w:eastAsiaTheme="minorEastAsia" w:cstheme="minorEastAsia"/>
                <w:color w:val="000000"/>
              </w:rPr>
            </w:pPr>
            <w:r>
              <w:rPr>
                <w:rFonts w:hint="eastAsia" w:asciiTheme="minorEastAsia" w:hAnsiTheme="minorEastAsia" w:eastAsiaTheme="minorEastAsia" w:cstheme="minorEastAsia"/>
                <w:color w:val="000000"/>
                <w:lang w:val="zh-CN"/>
              </w:rPr>
              <w:t>性别</w:t>
            </w:r>
          </w:p>
        </w:tc>
        <w:tc>
          <w:tcPr>
            <w:tcW w:w="665" w:type="dxa"/>
            <w:vAlign w:val="center"/>
          </w:tcPr>
          <w:p>
            <w:pPr>
              <w:adjustRightInd w:val="0"/>
              <w:snapToGrid w:val="0"/>
              <w:spacing w:line="360" w:lineRule="exact"/>
              <w:jc w:val="center"/>
              <w:rPr>
                <w:rFonts w:asciiTheme="minorEastAsia" w:hAnsiTheme="minorEastAsia" w:eastAsiaTheme="minorEastAsia" w:cstheme="minorEastAsia"/>
                <w:color w:val="000000"/>
              </w:rPr>
            </w:pPr>
            <w:r>
              <w:rPr>
                <w:rFonts w:hint="eastAsia" w:asciiTheme="minorEastAsia" w:hAnsiTheme="minorEastAsia" w:eastAsiaTheme="minorEastAsia" w:cstheme="minorEastAsia"/>
                <w:color w:val="000000"/>
                <w:lang w:val="zh-CN"/>
              </w:rPr>
              <w:t>民族</w:t>
            </w:r>
          </w:p>
        </w:tc>
        <w:tc>
          <w:tcPr>
            <w:tcW w:w="1109" w:type="dxa"/>
            <w:vAlign w:val="center"/>
          </w:tcPr>
          <w:p>
            <w:pPr>
              <w:adjustRightInd w:val="0"/>
              <w:snapToGrid w:val="0"/>
              <w:spacing w:line="360" w:lineRule="exact"/>
              <w:jc w:val="center"/>
              <w:rPr>
                <w:rFonts w:asciiTheme="minorEastAsia" w:hAnsiTheme="minorEastAsia" w:eastAsiaTheme="minorEastAsia" w:cstheme="minorEastAsia"/>
                <w:color w:val="000000"/>
              </w:rPr>
            </w:pPr>
            <w:r>
              <w:rPr>
                <w:rFonts w:hint="eastAsia" w:asciiTheme="minorEastAsia" w:hAnsiTheme="minorEastAsia" w:eastAsiaTheme="minorEastAsia" w:cstheme="minorEastAsia"/>
                <w:color w:val="000000"/>
                <w:lang w:val="zh-CN"/>
              </w:rPr>
              <w:t>证件类型</w:t>
            </w:r>
          </w:p>
        </w:tc>
        <w:tc>
          <w:tcPr>
            <w:tcW w:w="2177" w:type="dxa"/>
            <w:gridSpan w:val="3"/>
            <w:vAlign w:val="center"/>
          </w:tcPr>
          <w:p>
            <w:pPr>
              <w:adjustRightInd w:val="0"/>
              <w:snapToGrid w:val="0"/>
              <w:spacing w:line="360" w:lineRule="exact"/>
              <w:jc w:val="center"/>
              <w:rPr>
                <w:rFonts w:asciiTheme="minorEastAsia" w:hAnsiTheme="minorEastAsia" w:eastAsiaTheme="minorEastAsia" w:cstheme="minorEastAsia"/>
                <w:color w:val="000000"/>
              </w:rPr>
            </w:pPr>
            <w:r>
              <w:rPr>
                <w:rFonts w:hint="eastAsia" w:asciiTheme="minorEastAsia" w:hAnsiTheme="minorEastAsia" w:eastAsiaTheme="minorEastAsia" w:cstheme="minorEastAsia"/>
                <w:color w:val="000000"/>
                <w:lang w:val="zh-CN"/>
              </w:rPr>
              <w:t>证件号</w:t>
            </w:r>
          </w:p>
        </w:tc>
        <w:tc>
          <w:tcPr>
            <w:tcW w:w="840" w:type="dxa"/>
            <w:vAlign w:val="center"/>
          </w:tcPr>
          <w:p>
            <w:pPr>
              <w:adjustRightInd w:val="0"/>
              <w:snapToGrid w:val="0"/>
              <w:spacing w:line="360" w:lineRule="exact"/>
              <w:jc w:val="center"/>
              <w:rPr>
                <w:rFonts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电话</w:t>
            </w:r>
          </w:p>
        </w:tc>
        <w:tc>
          <w:tcPr>
            <w:tcW w:w="1267" w:type="dxa"/>
            <w:gridSpan w:val="2"/>
            <w:vAlign w:val="center"/>
          </w:tcPr>
          <w:p>
            <w:pPr>
              <w:adjustRightInd w:val="0"/>
              <w:snapToGrid w:val="0"/>
              <w:spacing w:line="360" w:lineRule="exact"/>
              <w:jc w:val="center"/>
              <w:rPr>
                <w:rFonts w:asciiTheme="minorEastAsia" w:hAnsiTheme="minorEastAsia" w:eastAsiaTheme="minorEastAsia" w:cstheme="minorEastAsia"/>
                <w:color w:val="000000"/>
              </w:rPr>
            </w:pPr>
            <w:r>
              <w:rPr>
                <w:rFonts w:hint="eastAsia" w:asciiTheme="minorEastAsia" w:hAnsiTheme="minorEastAsia" w:eastAsiaTheme="minorEastAsia" w:cstheme="minorEastAsia"/>
                <w:color w:val="000000"/>
                <w:lang w:val="zh-CN"/>
              </w:rPr>
              <w:t>健康证编号</w:t>
            </w:r>
          </w:p>
        </w:tc>
        <w:tc>
          <w:tcPr>
            <w:tcW w:w="632" w:type="dxa"/>
            <w:gridSpan w:val="2"/>
            <w:vAlign w:val="center"/>
          </w:tcPr>
          <w:p>
            <w:pPr>
              <w:adjustRightInd w:val="0"/>
              <w:snapToGrid w:val="0"/>
              <w:spacing w:line="360" w:lineRule="exact"/>
              <w:jc w:val="center"/>
              <w:rPr>
                <w:rFonts w:asciiTheme="minorEastAsia" w:hAnsiTheme="minorEastAsia" w:eastAsiaTheme="minorEastAsia" w:cstheme="minorEastAsia"/>
                <w:color w:val="000000"/>
              </w:rPr>
            </w:pPr>
            <w:r>
              <w:rPr>
                <w:rFonts w:hint="eastAsia" w:asciiTheme="minorEastAsia" w:hAnsiTheme="minorEastAsia" w:eastAsiaTheme="minorEastAsia" w:cstheme="minorEastAsia"/>
                <w:color w:val="000000"/>
                <w:lang w:val="zh-CN"/>
              </w:rPr>
              <w:t>工种</w:t>
            </w:r>
          </w:p>
        </w:tc>
        <w:tc>
          <w:tcPr>
            <w:tcW w:w="898" w:type="dxa"/>
            <w:vAlign w:val="center"/>
          </w:tcPr>
          <w:p>
            <w:pPr>
              <w:adjustRightInd w:val="0"/>
              <w:snapToGrid w:val="0"/>
              <w:spacing w:line="360" w:lineRule="exact"/>
              <w:jc w:val="center"/>
              <w:rPr>
                <w:rFonts w:asciiTheme="minorEastAsia" w:hAnsiTheme="minorEastAsia" w:eastAsiaTheme="minorEastAsia" w:cstheme="minorEastAsia"/>
                <w:color w:val="000000"/>
              </w:rPr>
            </w:pPr>
            <w:r>
              <w:rPr>
                <w:rFonts w:hint="eastAsia" w:asciiTheme="minorEastAsia" w:hAnsiTheme="minorEastAsia" w:eastAsiaTheme="minorEastAsia" w:cstheme="minorEastAsia"/>
                <w:color w:val="000000"/>
                <w:lang w:val="zh-CN"/>
              </w:rPr>
              <w:t>发证 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737" w:hRule="exact"/>
          <w:jc w:val="center"/>
        </w:trPr>
        <w:tc>
          <w:tcPr>
            <w:tcW w:w="669" w:type="dxa"/>
            <w:vAlign w:val="center"/>
          </w:tcPr>
          <w:p>
            <w:pPr>
              <w:adjustRightInd w:val="0"/>
              <w:snapToGrid w:val="0"/>
              <w:spacing w:line="360" w:lineRule="exact"/>
              <w:jc w:val="center"/>
              <w:rPr>
                <w:rFonts w:asciiTheme="minorEastAsia" w:hAnsiTheme="minorEastAsia" w:eastAsiaTheme="minorEastAsia" w:cstheme="minorEastAsia"/>
                <w:color w:val="000000"/>
                <w:lang w:val="zh-CN"/>
              </w:rPr>
            </w:pPr>
          </w:p>
        </w:tc>
        <w:tc>
          <w:tcPr>
            <w:tcW w:w="675" w:type="dxa"/>
            <w:gridSpan w:val="2"/>
            <w:vAlign w:val="center"/>
          </w:tcPr>
          <w:p>
            <w:pPr>
              <w:adjustRightInd w:val="0"/>
              <w:snapToGrid w:val="0"/>
              <w:spacing w:line="360" w:lineRule="exact"/>
              <w:jc w:val="center"/>
              <w:rPr>
                <w:rFonts w:asciiTheme="minorEastAsia" w:hAnsiTheme="minorEastAsia" w:eastAsiaTheme="minorEastAsia" w:cstheme="minorEastAsia"/>
                <w:color w:val="000000"/>
                <w:lang w:val="zh-CN"/>
              </w:rPr>
            </w:pPr>
          </w:p>
        </w:tc>
        <w:tc>
          <w:tcPr>
            <w:tcW w:w="665" w:type="dxa"/>
            <w:vAlign w:val="center"/>
          </w:tcPr>
          <w:p>
            <w:pPr>
              <w:adjustRightInd w:val="0"/>
              <w:snapToGrid w:val="0"/>
              <w:spacing w:line="360" w:lineRule="exact"/>
              <w:jc w:val="center"/>
              <w:rPr>
                <w:rFonts w:asciiTheme="minorEastAsia" w:hAnsiTheme="minorEastAsia" w:eastAsiaTheme="minorEastAsia" w:cstheme="minorEastAsia"/>
                <w:color w:val="000000"/>
                <w:lang w:val="zh-CN"/>
              </w:rPr>
            </w:pPr>
          </w:p>
        </w:tc>
        <w:tc>
          <w:tcPr>
            <w:tcW w:w="1109" w:type="dxa"/>
            <w:vAlign w:val="center"/>
          </w:tcPr>
          <w:p>
            <w:pPr>
              <w:adjustRightInd w:val="0"/>
              <w:snapToGrid w:val="0"/>
              <w:spacing w:line="360" w:lineRule="exact"/>
              <w:jc w:val="center"/>
              <w:rPr>
                <w:rFonts w:asciiTheme="minorEastAsia" w:hAnsiTheme="minorEastAsia" w:eastAsiaTheme="minorEastAsia" w:cstheme="minorEastAsia"/>
                <w:color w:val="000000"/>
                <w:lang w:val="zh-CN"/>
              </w:rPr>
            </w:pPr>
          </w:p>
        </w:tc>
        <w:tc>
          <w:tcPr>
            <w:tcW w:w="2177" w:type="dxa"/>
            <w:gridSpan w:val="3"/>
            <w:vAlign w:val="center"/>
          </w:tcPr>
          <w:p>
            <w:pPr>
              <w:adjustRightInd w:val="0"/>
              <w:snapToGrid w:val="0"/>
              <w:spacing w:line="360" w:lineRule="exact"/>
              <w:jc w:val="center"/>
              <w:rPr>
                <w:rFonts w:asciiTheme="minorEastAsia" w:hAnsiTheme="minorEastAsia" w:eastAsiaTheme="minorEastAsia" w:cstheme="minorEastAsia"/>
                <w:color w:val="000000"/>
                <w:lang w:val="zh-CN"/>
              </w:rPr>
            </w:pPr>
          </w:p>
        </w:tc>
        <w:tc>
          <w:tcPr>
            <w:tcW w:w="840" w:type="dxa"/>
            <w:vAlign w:val="center"/>
          </w:tcPr>
          <w:p>
            <w:pPr>
              <w:adjustRightInd w:val="0"/>
              <w:snapToGrid w:val="0"/>
              <w:spacing w:line="360" w:lineRule="exact"/>
              <w:jc w:val="center"/>
              <w:rPr>
                <w:rFonts w:asciiTheme="minorEastAsia" w:hAnsiTheme="minorEastAsia" w:eastAsiaTheme="minorEastAsia" w:cstheme="minorEastAsia"/>
                <w:color w:val="000000"/>
              </w:rPr>
            </w:pPr>
          </w:p>
        </w:tc>
        <w:tc>
          <w:tcPr>
            <w:tcW w:w="1267" w:type="dxa"/>
            <w:gridSpan w:val="2"/>
            <w:vAlign w:val="center"/>
          </w:tcPr>
          <w:p>
            <w:pPr>
              <w:adjustRightInd w:val="0"/>
              <w:snapToGrid w:val="0"/>
              <w:spacing w:line="360" w:lineRule="exact"/>
              <w:jc w:val="center"/>
              <w:rPr>
                <w:rFonts w:asciiTheme="minorEastAsia" w:hAnsiTheme="minorEastAsia" w:eastAsiaTheme="minorEastAsia" w:cstheme="minorEastAsia"/>
                <w:color w:val="000000"/>
                <w:lang w:val="zh-CN"/>
              </w:rPr>
            </w:pPr>
          </w:p>
        </w:tc>
        <w:tc>
          <w:tcPr>
            <w:tcW w:w="632" w:type="dxa"/>
            <w:gridSpan w:val="2"/>
            <w:vAlign w:val="center"/>
          </w:tcPr>
          <w:p>
            <w:pPr>
              <w:adjustRightInd w:val="0"/>
              <w:snapToGrid w:val="0"/>
              <w:spacing w:line="360" w:lineRule="exact"/>
              <w:jc w:val="center"/>
              <w:rPr>
                <w:rFonts w:asciiTheme="minorEastAsia" w:hAnsiTheme="minorEastAsia" w:eastAsiaTheme="minorEastAsia" w:cstheme="minorEastAsia"/>
                <w:color w:val="000000"/>
                <w:lang w:val="zh-CN"/>
              </w:rPr>
            </w:pPr>
          </w:p>
        </w:tc>
        <w:tc>
          <w:tcPr>
            <w:tcW w:w="898" w:type="dxa"/>
            <w:vAlign w:val="center"/>
          </w:tcPr>
          <w:p>
            <w:pPr>
              <w:adjustRightInd w:val="0"/>
              <w:snapToGrid w:val="0"/>
              <w:spacing w:line="360" w:lineRule="exact"/>
              <w:jc w:val="center"/>
              <w:rPr>
                <w:rFonts w:asciiTheme="minorEastAsia" w:hAnsiTheme="minorEastAsia" w:eastAsiaTheme="minorEastAsia" w:cstheme="minorEastAsia"/>
                <w:color w:val="000000"/>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737" w:hRule="exact"/>
          <w:jc w:val="center"/>
        </w:trPr>
        <w:tc>
          <w:tcPr>
            <w:tcW w:w="669" w:type="dxa"/>
            <w:vAlign w:val="center"/>
          </w:tcPr>
          <w:p>
            <w:pPr>
              <w:adjustRightInd w:val="0"/>
              <w:snapToGrid w:val="0"/>
              <w:spacing w:line="360" w:lineRule="exact"/>
              <w:jc w:val="center"/>
              <w:rPr>
                <w:rFonts w:asciiTheme="minorEastAsia" w:hAnsiTheme="minorEastAsia" w:eastAsiaTheme="minorEastAsia" w:cstheme="minorEastAsia"/>
                <w:color w:val="000000"/>
                <w:lang w:val="zh-CN"/>
              </w:rPr>
            </w:pPr>
          </w:p>
        </w:tc>
        <w:tc>
          <w:tcPr>
            <w:tcW w:w="675" w:type="dxa"/>
            <w:gridSpan w:val="2"/>
            <w:vAlign w:val="center"/>
          </w:tcPr>
          <w:p>
            <w:pPr>
              <w:adjustRightInd w:val="0"/>
              <w:snapToGrid w:val="0"/>
              <w:spacing w:line="360" w:lineRule="exact"/>
              <w:jc w:val="center"/>
              <w:rPr>
                <w:rFonts w:asciiTheme="minorEastAsia" w:hAnsiTheme="minorEastAsia" w:eastAsiaTheme="minorEastAsia" w:cstheme="minorEastAsia"/>
                <w:color w:val="000000"/>
                <w:lang w:val="zh-CN"/>
              </w:rPr>
            </w:pPr>
          </w:p>
        </w:tc>
        <w:tc>
          <w:tcPr>
            <w:tcW w:w="665" w:type="dxa"/>
            <w:vAlign w:val="center"/>
          </w:tcPr>
          <w:p>
            <w:pPr>
              <w:adjustRightInd w:val="0"/>
              <w:snapToGrid w:val="0"/>
              <w:spacing w:line="360" w:lineRule="exact"/>
              <w:jc w:val="center"/>
              <w:rPr>
                <w:rFonts w:asciiTheme="minorEastAsia" w:hAnsiTheme="minorEastAsia" w:eastAsiaTheme="minorEastAsia" w:cstheme="minorEastAsia"/>
                <w:color w:val="000000"/>
                <w:lang w:val="zh-CN"/>
              </w:rPr>
            </w:pPr>
          </w:p>
        </w:tc>
        <w:tc>
          <w:tcPr>
            <w:tcW w:w="1109" w:type="dxa"/>
            <w:vAlign w:val="center"/>
          </w:tcPr>
          <w:p>
            <w:pPr>
              <w:adjustRightInd w:val="0"/>
              <w:snapToGrid w:val="0"/>
              <w:spacing w:line="360" w:lineRule="exact"/>
              <w:jc w:val="center"/>
              <w:rPr>
                <w:rFonts w:asciiTheme="minorEastAsia" w:hAnsiTheme="minorEastAsia" w:eastAsiaTheme="minorEastAsia" w:cstheme="minorEastAsia"/>
                <w:b/>
                <w:bCs/>
                <w:color w:val="000000"/>
                <w:lang w:val="zh-CN"/>
              </w:rPr>
            </w:pPr>
          </w:p>
        </w:tc>
        <w:tc>
          <w:tcPr>
            <w:tcW w:w="2177" w:type="dxa"/>
            <w:gridSpan w:val="3"/>
            <w:vAlign w:val="center"/>
          </w:tcPr>
          <w:p>
            <w:pPr>
              <w:adjustRightInd w:val="0"/>
              <w:snapToGrid w:val="0"/>
              <w:spacing w:line="360" w:lineRule="exact"/>
              <w:jc w:val="center"/>
              <w:rPr>
                <w:rFonts w:asciiTheme="minorEastAsia" w:hAnsiTheme="minorEastAsia" w:eastAsiaTheme="minorEastAsia" w:cstheme="minorEastAsia"/>
                <w:color w:val="000000"/>
                <w:lang w:val="zh-CN"/>
              </w:rPr>
            </w:pPr>
          </w:p>
        </w:tc>
        <w:tc>
          <w:tcPr>
            <w:tcW w:w="840" w:type="dxa"/>
            <w:vAlign w:val="center"/>
          </w:tcPr>
          <w:p>
            <w:pPr>
              <w:adjustRightInd w:val="0"/>
              <w:snapToGrid w:val="0"/>
              <w:spacing w:line="360" w:lineRule="exact"/>
              <w:jc w:val="center"/>
              <w:rPr>
                <w:rFonts w:asciiTheme="minorEastAsia" w:hAnsiTheme="minorEastAsia" w:eastAsiaTheme="minorEastAsia" w:cstheme="minorEastAsia"/>
                <w:color w:val="000000"/>
              </w:rPr>
            </w:pPr>
          </w:p>
        </w:tc>
        <w:tc>
          <w:tcPr>
            <w:tcW w:w="1267" w:type="dxa"/>
            <w:gridSpan w:val="2"/>
            <w:vAlign w:val="center"/>
          </w:tcPr>
          <w:p>
            <w:pPr>
              <w:adjustRightInd w:val="0"/>
              <w:snapToGrid w:val="0"/>
              <w:spacing w:line="360" w:lineRule="exact"/>
              <w:jc w:val="center"/>
              <w:rPr>
                <w:rFonts w:asciiTheme="minorEastAsia" w:hAnsiTheme="minorEastAsia" w:eastAsiaTheme="minorEastAsia" w:cstheme="minorEastAsia"/>
                <w:color w:val="000000"/>
                <w:lang w:val="zh-CN"/>
              </w:rPr>
            </w:pPr>
          </w:p>
        </w:tc>
        <w:tc>
          <w:tcPr>
            <w:tcW w:w="632" w:type="dxa"/>
            <w:gridSpan w:val="2"/>
            <w:vAlign w:val="center"/>
          </w:tcPr>
          <w:p>
            <w:pPr>
              <w:adjustRightInd w:val="0"/>
              <w:snapToGrid w:val="0"/>
              <w:spacing w:line="360" w:lineRule="exact"/>
              <w:jc w:val="center"/>
              <w:rPr>
                <w:rFonts w:asciiTheme="minorEastAsia" w:hAnsiTheme="minorEastAsia" w:eastAsiaTheme="minorEastAsia" w:cstheme="minorEastAsia"/>
                <w:color w:val="000000"/>
                <w:lang w:val="zh-CN"/>
              </w:rPr>
            </w:pPr>
          </w:p>
        </w:tc>
        <w:tc>
          <w:tcPr>
            <w:tcW w:w="898" w:type="dxa"/>
            <w:vAlign w:val="center"/>
          </w:tcPr>
          <w:p>
            <w:pPr>
              <w:adjustRightInd w:val="0"/>
              <w:snapToGrid w:val="0"/>
              <w:spacing w:line="360" w:lineRule="exact"/>
              <w:jc w:val="center"/>
              <w:rPr>
                <w:rFonts w:asciiTheme="minorEastAsia" w:hAnsiTheme="minorEastAsia" w:eastAsiaTheme="minorEastAsia" w:cstheme="minorEastAsia"/>
                <w:color w:val="000000"/>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737" w:hRule="exact"/>
          <w:jc w:val="center"/>
        </w:trPr>
        <w:tc>
          <w:tcPr>
            <w:tcW w:w="669" w:type="dxa"/>
            <w:vAlign w:val="center"/>
          </w:tcPr>
          <w:p>
            <w:pPr>
              <w:adjustRightInd w:val="0"/>
              <w:snapToGrid w:val="0"/>
              <w:spacing w:line="360" w:lineRule="exact"/>
              <w:jc w:val="center"/>
              <w:rPr>
                <w:rFonts w:asciiTheme="minorEastAsia" w:hAnsiTheme="minorEastAsia" w:eastAsiaTheme="minorEastAsia" w:cstheme="minorEastAsia"/>
                <w:color w:val="000000"/>
                <w:lang w:val="zh-CN"/>
              </w:rPr>
            </w:pPr>
          </w:p>
        </w:tc>
        <w:tc>
          <w:tcPr>
            <w:tcW w:w="675" w:type="dxa"/>
            <w:gridSpan w:val="2"/>
            <w:vAlign w:val="center"/>
          </w:tcPr>
          <w:p>
            <w:pPr>
              <w:adjustRightInd w:val="0"/>
              <w:snapToGrid w:val="0"/>
              <w:spacing w:line="360" w:lineRule="exact"/>
              <w:jc w:val="center"/>
              <w:rPr>
                <w:rFonts w:asciiTheme="minorEastAsia" w:hAnsiTheme="minorEastAsia" w:eastAsiaTheme="minorEastAsia" w:cstheme="minorEastAsia"/>
                <w:color w:val="000000"/>
                <w:lang w:val="zh-CN"/>
              </w:rPr>
            </w:pPr>
          </w:p>
        </w:tc>
        <w:tc>
          <w:tcPr>
            <w:tcW w:w="665" w:type="dxa"/>
            <w:vAlign w:val="center"/>
          </w:tcPr>
          <w:p>
            <w:pPr>
              <w:adjustRightInd w:val="0"/>
              <w:snapToGrid w:val="0"/>
              <w:spacing w:line="360" w:lineRule="exact"/>
              <w:jc w:val="center"/>
              <w:rPr>
                <w:rFonts w:asciiTheme="minorEastAsia" w:hAnsiTheme="minorEastAsia" w:eastAsiaTheme="minorEastAsia" w:cstheme="minorEastAsia"/>
                <w:color w:val="000000"/>
                <w:lang w:val="zh-CN"/>
              </w:rPr>
            </w:pPr>
          </w:p>
        </w:tc>
        <w:tc>
          <w:tcPr>
            <w:tcW w:w="1109" w:type="dxa"/>
            <w:vAlign w:val="center"/>
          </w:tcPr>
          <w:p>
            <w:pPr>
              <w:adjustRightInd w:val="0"/>
              <w:snapToGrid w:val="0"/>
              <w:spacing w:line="360" w:lineRule="exact"/>
              <w:jc w:val="center"/>
              <w:rPr>
                <w:rFonts w:asciiTheme="minorEastAsia" w:hAnsiTheme="minorEastAsia" w:eastAsiaTheme="minorEastAsia" w:cstheme="minorEastAsia"/>
                <w:b/>
                <w:bCs/>
                <w:color w:val="000000"/>
                <w:lang w:val="zh-CN"/>
              </w:rPr>
            </w:pPr>
          </w:p>
        </w:tc>
        <w:tc>
          <w:tcPr>
            <w:tcW w:w="2177" w:type="dxa"/>
            <w:gridSpan w:val="3"/>
            <w:vAlign w:val="center"/>
          </w:tcPr>
          <w:p>
            <w:pPr>
              <w:adjustRightInd w:val="0"/>
              <w:snapToGrid w:val="0"/>
              <w:spacing w:line="360" w:lineRule="exact"/>
              <w:jc w:val="center"/>
              <w:rPr>
                <w:rFonts w:asciiTheme="minorEastAsia" w:hAnsiTheme="minorEastAsia" w:eastAsiaTheme="minorEastAsia" w:cstheme="minorEastAsia"/>
                <w:color w:val="000000"/>
                <w:lang w:val="zh-CN"/>
              </w:rPr>
            </w:pPr>
          </w:p>
        </w:tc>
        <w:tc>
          <w:tcPr>
            <w:tcW w:w="840" w:type="dxa"/>
            <w:vAlign w:val="center"/>
          </w:tcPr>
          <w:p>
            <w:pPr>
              <w:adjustRightInd w:val="0"/>
              <w:snapToGrid w:val="0"/>
              <w:spacing w:line="360" w:lineRule="exact"/>
              <w:jc w:val="center"/>
              <w:rPr>
                <w:rFonts w:asciiTheme="minorEastAsia" w:hAnsiTheme="minorEastAsia" w:eastAsiaTheme="minorEastAsia" w:cstheme="minorEastAsia"/>
                <w:color w:val="000000"/>
              </w:rPr>
            </w:pPr>
          </w:p>
        </w:tc>
        <w:tc>
          <w:tcPr>
            <w:tcW w:w="1267" w:type="dxa"/>
            <w:gridSpan w:val="2"/>
            <w:vAlign w:val="center"/>
          </w:tcPr>
          <w:p>
            <w:pPr>
              <w:adjustRightInd w:val="0"/>
              <w:snapToGrid w:val="0"/>
              <w:spacing w:line="360" w:lineRule="exact"/>
              <w:jc w:val="center"/>
              <w:rPr>
                <w:rFonts w:asciiTheme="minorEastAsia" w:hAnsiTheme="minorEastAsia" w:eastAsiaTheme="minorEastAsia" w:cstheme="minorEastAsia"/>
                <w:color w:val="000000"/>
                <w:lang w:val="zh-CN"/>
              </w:rPr>
            </w:pPr>
          </w:p>
        </w:tc>
        <w:tc>
          <w:tcPr>
            <w:tcW w:w="632" w:type="dxa"/>
            <w:gridSpan w:val="2"/>
            <w:vAlign w:val="center"/>
          </w:tcPr>
          <w:p>
            <w:pPr>
              <w:adjustRightInd w:val="0"/>
              <w:snapToGrid w:val="0"/>
              <w:spacing w:line="360" w:lineRule="exact"/>
              <w:jc w:val="center"/>
              <w:rPr>
                <w:rFonts w:asciiTheme="minorEastAsia" w:hAnsiTheme="minorEastAsia" w:eastAsiaTheme="minorEastAsia" w:cstheme="minorEastAsia"/>
                <w:color w:val="000000"/>
                <w:lang w:val="zh-CN"/>
              </w:rPr>
            </w:pPr>
          </w:p>
        </w:tc>
        <w:tc>
          <w:tcPr>
            <w:tcW w:w="898" w:type="dxa"/>
            <w:vAlign w:val="center"/>
          </w:tcPr>
          <w:p>
            <w:pPr>
              <w:adjustRightInd w:val="0"/>
              <w:snapToGrid w:val="0"/>
              <w:spacing w:line="360" w:lineRule="exact"/>
              <w:jc w:val="center"/>
              <w:rPr>
                <w:rFonts w:asciiTheme="minorEastAsia" w:hAnsiTheme="minorEastAsia" w:eastAsiaTheme="minorEastAsia" w:cstheme="minorEastAsia"/>
                <w:color w:val="000000"/>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737" w:hRule="exact"/>
          <w:jc w:val="center"/>
        </w:trPr>
        <w:tc>
          <w:tcPr>
            <w:tcW w:w="669" w:type="dxa"/>
            <w:vAlign w:val="center"/>
          </w:tcPr>
          <w:p>
            <w:pPr>
              <w:adjustRightInd w:val="0"/>
              <w:snapToGrid w:val="0"/>
              <w:spacing w:line="360" w:lineRule="exact"/>
              <w:rPr>
                <w:rFonts w:asciiTheme="minorEastAsia" w:hAnsiTheme="minorEastAsia" w:eastAsiaTheme="minorEastAsia" w:cstheme="minorEastAsia"/>
                <w:color w:val="000000"/>
                <w:lang w:val="zh-CN"/>
              </w:rPr>
            </w:pPr>
          </w:p>
        </w:tc>
        <w:tc>
          <w:tcPr>
            <w:tcW w:w="675" w:type="dxa"/>
            <w:gridSpan w:val="2"/>
            <w:vAlign w:val="center"/>
          </w:tcPr>
          <w:p>
            <w:pPr>
              <w:adjustRightInd w:val="0"/>
              <w:snapToGrid w:val="0"/>
              <w:spacing w:line="360" w:lineRule="exact"/>
              <w:rPr>
                <w:rFonts w:asciiTheme="minorEastAsia" w:hAnsiTheme="minorEastAsia" w:eastAsiaTheme="minorEastAsia" w:cstheme="minorEastAsia"/>
                <w:color w:val="000000"/>
                <w:lang w:val="zh-CN"/>
              </w:rPr>
            </w:pPr>
          </w:p>
        </w:tc>
        <w:tc>
          <w:tcPr>
            <w:tcW w:w="665" w:type="dxa"/>
            <w:vAlign w:val="center"/>
          </w:tcPr>
          <w:p>
            <w:pPr>
              <w:adjustRightInd w:val="0"/>
              <w:snapToGrid w:val="0"/>
              <w:spacing w:line="360" w:lineRule="exact"/>
              <w:rPr>
                <w:rFonts w:asciiTheme="minorEastAsia" w:hAnsiTheme="minorEastAsia" w:eastAsiaTheme="minorEastAsia" w:cstheme="minorEastAsia"/>
                <w:color w:val="000000"/>
                <w:lang w:val="zh-CN"/>
              </w:rPr>
            </w:pPr>
          </w:p>
        </w:tc>
        <w:tc>
          <w:tcPr>
            <w:tcW w:w="1109" w:type="dxa"/>
            <w:vAlign w:val="center"/>
          </w:tcPr>
          <w:p>
            <w:pPr>
              <w:adjustRightInd w:val="0"/>
              <w:snapToGrid w:val="0"/>
              <w:spacing w:line="360" w:lineRule="exact"/>
              <w:rPr>
                <w:rFonts w:asciiTheme="minorEastAsia" w:hAnsiTheme="minorEastAsia" w:eastAsiaTheme="minorEastAsia" w:cstheme="minorEastAsia"/>
                <w:b/>
                <w:bCs/>
                <w:color w:val="000000"/>
                <w:lang w:val="zh-CN"/>
              </w:rPr>
            </w:pPr>
          </w:p>
        </w:tc>
        <w:tc>
          <w:tcPr>
            <w:tcW w:w="2177" w:type="dxa"/>
            <w:gridSpan w:val="3"/>
            <w:vAlign w:val="center"/>
          </w:tcPr>
          <w:p>
            <w:pPr>
              <w:adjustRightInd w:val="0"/>
              <w:snapToGrid w:val="0"/>
              <w:spacing w:line="360" w:lineRule="exact"/>
              <w:rPr>
                <w:rFonts w:asciiTheme="minorEastAsia" w:hAnsiTheme="minorEastAsia" w:eastAsiaTheme="minorEastAsia" w:cstheme="minorEastAsia"/>
                <w:color w:val="000000"/>
                <w:lang w:val="zh-CN"/>
              </w:rPr>
            </w:pPr>
          </w:p>
        </w:tc>
        <w:tc>
          <w:tcPr>
            <w:tcW w:w="840" w:type="dxa"/>
            <w:vAlign w:val="center"/>
          </w:tcPr>
          <w:p>
            <w:pPr>
              <w:adjustRightInd w:val="0"/>
              <w:snapToGrid w:val="0"/>
              <w:spacing w:line="360" w:lineRule="exact"/>
              <w:rPr>
                <w:rFonts w:asciiTheme="minorEastAsia" w:hAnsiTheme="minorEastAsia" w:eastAsiaTheme="minorEastAsia" w:cstheme="minorEastAsia"/>
                <w:color w:val="000000"/>
              </w:rPr>
            </w:pPr>
          </w:p>
        </w:tc>
        <w:tc>
          <w:tcPr>
            <w:tcW w:w="1267" w:type="dxa"/>
            <w:gridSpan w:val="2"/>
            <w:vAlign w:val="center"/>
          </w:tcPr>
          <w:p>
            <w:pPr>
              <w:adjustRightInd w:val="0"/>
              <w:snapToGrid w:val="0"/>
              <w:spacing w:line="360" w:lineRule="exact"/>
              <w:rPr>
                <w:rFonts w:asciiTheme="minorEastAsia" w:hAnsiTheme="minorEastAsia" w:eastAsiaTheme="minorEastAsia" w:cstheme="minorEastAsia"/>
                <w:color w:val="000000"/>
                <w:lang w:val="zh-CN"/>
              </w:rPr>
            </w:pPr>
          </w:p>
        </w:tc>
        <w:tc>
          <w:tcPr>
            <w:tcW w:w="632" w:type="dxa"/>
            <w:gridSpan w:val="2"/>
            <w:vAlign w:val="center"/>
          </w:tcPr>
          <w:p>
            <w:pPr>
              <w:adjustRightInd w:val="0"/>
              <w:snapToGrid w:val="0"/>
              <w:spacing w:line="360" w:lineRule="exact"/>
              <w:rPr>
                <w:rFonts w:asciiTheme="minorEastAsia" w:hAnsiTheme="minorEastAsia" w:eastAsiaTheme="minorEastAsia" w:cstheme="minorEastAsia"/>
                <w:color w:val="000000"/>
                <w:lang w:val="zh-CN"/>
              </w:rPr>
            </w:pPr>
          </w:p>
        </w:tc>
        <w:tc>
          <w:tcPr>
            <w:tcW w:w="898" w:type="dxa"/>
            <w:vAlign w:val="center"/>
          </w:tcPr>
          <w:p>
            <w:pPr>
              <w:adjustRightInd w:val="0"/>
              <w:snapToGrid w:val="0"/>
              <w:spacing w:line="360" w:lineRule="exact"/>
              <w:rPr>
                <w:rFonts w:asciiTheme="minorEastAsia" w:hAnsiTheme="minorEastAsia" w:eastAsiaTheme="minorEastAsia" w:cstheme="minorEastAsia"/>
                <w:color w:val="000000"/>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737" w:hRule="exact"/>
          <w:jc w:val="center"/>
        </w:trPr>
        <w:tc>
          <w:tcPr>
            <w:tcW w:w="669" w:type="dxa"/>
            <w:vAlign w:val="center"/>
          </w:tcPr>
          <w:p>
            <w:pPr>
              <w:adjustRightInd w:val="0"/>
              <w:snapToGrid w:val="0"/>
              <w:spacing w:line="360" w:lineRule="exact"/>
              <w:rPr>
                <w:rFonts w:asciiTheme="minorEastAsia" w:hAnsiTheme="minorEastAsia" w:eastAsiaTheme="minorEastAsia" w:cstheme="minorEastAsia"/>
                <w:color w:val="000000"/>
                <w:lang w:val="zh-CN"/>
              </w:rPr>
            </w:pPr>
          </w:p>
        </w:tc>
        <w:tc>
          <w:tcPr>
            <w:tcW w:w="675" w:type="dxa"/>
            <w:gridSpan w:val="2"/>
            <w:vAlign w:val="center"/>
          </w:tcPr>
          <w:p>
            <w:pPr>
              <w:adjustRightInd w:val="0"/>
              <w:snapToGrid w:val="0"/>
              <w:spacing w:line="360" w:lineRule="exact"/>
              <w:rPr>
                <w:rFonts w:asciiTheme="minorEastAsia" w:hAnsiTheme="minorEastAsia" w:eastAsiaTheme="minorEastAsia" w:cstheme="minorEastAsia"/>
                <w:color w:val="000000"/>
                <w:lang w:val="zh-CN"/>
              </w:rPr>
            </w:pPr>
          </w:p>
        </w:tc>
        <w:tc>
          <w:tcPr>
            <w:tcW w:w="665" w:type="dxa"/>
            <w:vAlign w:val="center"/>
          </w:tcPr>
          <w:p>
            <w:pPr>
              <w:adjustRightInd w:val="0"/>
              <w:snapToGrid w:val="0"/>
              <w:spacing w:line="360" w:lineRule="exact"/>
              <w:rPr>
                <w:rFonts w:asciiTheme="minorEastAsia" w:hAnsiTheme="minorEastAsia" w:eastAsiaTheme="minorEastAsia" w:cstheme="minorEastAsia"/>
                <w:color w:val="000000"/>
                <w:lang w:val="zh-CN"/>
              </w:rPr>
            </w:pPr>
          </w:p>
        </w:tc>
        <w:tc>
          <w:tcPr>
            <w:tcW w:w="1109" w:type="dxa"/>
            <w:vAlign w:val="center"/>
          </w:tcPr>
          <w:p>
            <w:pPr>
              <w:adjustRightInd w:val="0"/>
              <w:snapToGrid w:val="0"/>
              <w:spacing w:line="360" w:lineRule="exact"/>
              <w:rPr>
                <w:rFonts w:asciiTheme="minorEastAsia" w:hAnsiTheme="minorEastAsia" w:eastAsiaTheme="minorEastAsia" w:cstheme="minorEastAsia"/>
                <w:color w:val="000000"/>
                <w:lang w:val="zh-CN"/>
              </w:rPr>
            </w:pPr>
          </w:p>
        </w:tc>
        <w:tc>
          <w:tcPr>
            <w:tcW w:w="2177" w:type="dxa"/>
            <w:gridSpan w:val="3"/>
            <w:vAlign w:val="center"/>
          </w:tcPr>
          <w:p>
            <w:pPr>
              <w:adjustRightInd w:val="0"/>
              <w:snapToGrid w:val="0"/>
              <w:spacing w:line="360" w:lineRule="exact"/>
              <w:rPr>
                <w:rFonts w:asciiTheme="minorEastAsia" w:hAnsiTheme="minorEastAsia" w:eastAsiaTheme="minorEastAsia" w:cstheme="minorEastAsia"/>
                <w:color w:val="000000"/>
                <w:lang w:val="zh-CN"/>
              </w:rPr>
            </w:pPr>
          </w:p>
        </w:tc>
        <w:tc>
          <w:tcPr>
            <w:tcW w:w="840" w:type="dxa"/>
            <w:vAlign w:val="center"/>
          </w:tcPr>
          <w:p>
            <w:pPr>
              <w:adjustRightInd w:val="0"/>
              <w:snapToGrid w:val="0"/>
              <w:spacing w:line="360" w:lineRule="exact"/>
              <w:rPr>
                <w:rFonts w:asciiTheme="minorEastAsia" w:hAnsiTheme="minorEastAsia" w:eastAsiaTheme="minorEastAsia" w:cstheme="minorEastAsia"/>
                <w:color w:val="000000"/>
              </w:rPr>
            </w:pPr>
          </w:p>
        </w:tc>
        <w:tc>
          <w:tcPr>
            <w:tcW w:w="1267" w:type="dxa"/>
            <w:gridSpan w:val="2"/>
            <w:vAlign w:val="center"/>
          </w:tcPr>
          <w:p>
            <w:pPr>
              <w:adjustRightInd w:val="0"/>
              <w:snapToGrid w:val="0"/>
              <w:spacing w:line="360" w:lineRule="exact"/>
              <w:rPr>
                <w:rFonts w:asciiTheme="minorEastAsia" w:hAnsiTheme="minorEastAsia" w:eastAsiaTheme="minorEastAsia" w:cstheme="minorEastAsia"/>
                <w:color w:val="000000"/>
                <w:lang w:val="zh-CN"/>
              </w:rPr>
            </w:pPr>
          </w:p>
        </w:tc>
        <w:tc>
          <w:tcPr>
            <w:tcW w:w="632" w:type="dxa"/>
            <w:gridSpan w:val="2"/>
            <w:vAlign w:val="center"/>
          </w:tcPr>
          <w:p>
            <w:pPr>
              <w:adjustRightInd w:val="0"/>
              <w:snapToGrid w:val="0"/>
              <w:spacing w:line="360" w:lineRule="exact"/>
              <w:rPr>
                <w:rFonts w:asciiTheme="minorEastAsia" w:hAnsiTheme="minorEastAsia" w:eastAsiaTheme="minorEastAsia" w:cstheme="minorEastAsia"/>
                <w:color w:val="000000"/>
                <w:lang w:val="zh-CN"/>
              </w:rPr>
            </w:pPr>
          </w:p>
        </w:tc>
        <w:tc>
          <w:tcPr>
            <w:tcW w:w="898" w:type="dxa"/>
            <w:vAlign w:val="center"/>
          </w:tcPr>
          <w:p>
            <w:pPr>
              <w:adjustRightInd w:val="0"/>
              <w:snapToGrid w:val="0"/>
              <w:spacing w:line="360" w:lineRule="exact"/>
              <w:rPr>
                <w:rFonts w:asciiTheme="minorEastAsia" w:hAnsiTheme="minorEastAsia" w:eastAsiaTheme="minorEastAsia" w:cstheme="minorEastAsia"/>
                <w:color w:val="000000"/>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737" w:hRule="exact"/>
          <w:jc w:val="center"/>
        </w:trPr>
        <w:tc>
          <w:tcPr>
            <w:tcW w:w="8932" w:type="dxa"/>
            <w:gridSpan w:val="14"/>
            <w:vAlign w:val="center"/>
          </w:tcPr>
          <w:p>
            <w:pPr>
              <w:adjustRightInd w:val="0"/>
              <w:snapToGrid w:val="0"/>
              <w:spacing w:line="360" w:lineRule="exact"/>
              <w:jc w:val="center"/>
              <w:rPr>
                <w:rFonts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与经营范围相适应的设施设备情况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577" w:hRule="atLeast"/>
          <w:jc w:val="center"/>
        </w:trPr>
        <w:tc>
          <w:tcPr>
            <w:tcW w:w="1344" w:type="dxa"/>
            <w:gridSpan w:val="3"/>
            <w:vAlign w:val="center"/>
          </w:tcPr>
          <w:p>
            <w:pPr>
              <w:adjustRightInd w:val="0"/>
              <w:snapToGrid w:val="0"/>
              <w:spacing w:line="360" w:lineRule="exact"/>
              <w:jc w:val="center"/>
              <w:rPr>
                <w:rFonts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序号</w:t>
            </w:r>
          </w:p>
        </w:tc>
        <w:tc>
          <w:tcPr>
            <w:tcW w:w="3110" w:type="dxa"/>
            <w:gridSpan w:val="3"/>
            <w:vAlign w:val="center"/>
          </w:tcPr>
          <w:p>
            <w:pPr>
              <w:adjustRightInd w:val="0"/>
              <w:snapToGrid w:val="0"/>
              <w:spacing w:line="360" w:lineRule="exact"/>
              <w:jc w:val="center"/>
              <w:rPr>
                <w:rFonts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名称</w:t>
            </w:r>
          </w:p>
        </w:tc>
        <w:tc>
          <w:tcPr>
            <w:tcW w:w="1681" w:type="dxa"/>
            <w:gridSpan w:val="3"/>
            <w:vAlign w:val="center"/>
          </w:tcPr>
          <w:p>
            <w:pPr>
              <w:adjustRightInd w:val="0"/>
              <w:snapToGrid w:val="0"/>
              <w:spacing w:line="360" w:lineRule="exact"/>
              <w:jc w:val="center"/>
              <w:rPr>
                <w:rFonts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数量</w:t>
            </w:r>
          </w:p>
        </w:tc>
        <w:tc>
          <w:tcPr>
            <w:tcW w:w="1267" w:type="dxa"/>
            <w:gridSpan w:val="2"/>
            <w:vAlign w:val="center"/>
          </w:tcPr>
          <w:p>
            <w:pPr>
              <w:adjustRightInd w:val="0"/>
              <w:snapToGrid w:val="0"/>
              <w:spacing w:line="360" w:lineRule="exact"/>
              <w:jc w:val="center"/>
              <w:rPr>
                <w:rFonts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位置</w:t>
            </w:r>
          </w:p>
        </w:tc>
        <w:tc>
          <w:tcPr>
            <w:tcW w:w="1530" w:type="dxa"/>
            <w:gridSpan w:val="3"/>
            <w:vAlign w:val="center"/>
          </w:tcPr>
          <w:p>
            <w:pPr>
              <w:adjustRightInd w:val="0"/>
              <w:snapToGrid w:val="0"/>
              <w:spacing w:line="360" w:lineRule="exact"/>
              <w:jc w:val="center"/>
              <w:rPr>
                <w:rFonts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737" w:hRule="exact"/>
          <w:jc w:val="center"/>
        </w:trPr>
        <w:tc>
          <w:tcPr>
            <w:tcW w:w="1344" w:type="dxa"/>
            <w:gridSpan w:val="3"/>
            <w:vAlign w:val="center"/>
          </w:tcPr>
          <w:p>
            <w:pPr>
              <w:adjustRightInd w:val="0"/>
              <w:snapToGrid w:val="0"/>
              <w:spacing w:line="360" w:lineRule="exact"/>
              <w:rPr>
                <w:rFonts w:asciiTheme="minorEastAsia" w:hAnsiTheme="minorEastAsia" w:eastAsiaTheme="minorEastAsia" w:cstheme="minorEastAsia"/>
                <w:color w:val="000000"/>
              </w:rPr>
            </w:pPr>
          </w:p>
        </w:tc>
        <w:tc>
          <w:tcPr>
            <w:tcW w:w="3110" w:type="dxa"/>
            <w:gridSpan w:val="3"/>
            <w:vAlign w:val="center"/>
          </w:tcPr>
          <w:p>
            <w:pPr>
              <w:adjustRightInd w:val="0"/>
              <w:snapToGrid w:val="0"/>
              <w:spacing w:line="360" w:lineRule="exact"/>
              <w:rPr>
                <w:rFonts w:asciiTheme="minorEastAsia" w:hAnsiTheme="minorEastAsia" w:eastAsiaTheme="minorEastAsia" w:cstheme="minorEastAsia"/>
                <w:color w:val="000000"/>
              </w:rPr>
            </w:pPr>
          </w:p>
        </w:tc>
        <w:tc>
          <w:tcPr>
            <w:tcW w:w="1681" w:type="dxa"/>
            <w:gridSpan w:val="3"/>
            <w:vAlign w:val="center"/>
          </w:tcPr>
          <w:p>
            <w:pPr>
              <w:adjustRightInd w:val="0"/>
              <w:snapToGrid w:val="0"/>
              <w:spacing w:line="360" w:lineRule="exact"/>
              <w:rPr>
                <w:rFonts w:asciiTheme="minorEastAsia" w:hAnsiTheme="minorEastAsia" w:eastAsiaTheme="minorEastAsia" w:cstheme="minorEastAsia"/>
                <w:color w:val="000000"/>
              </w:rPr>
            </w:pPr>
          </w:p>
        </w:tc>
        <w:tc>
          <w:tcPr>
            <w:tcW w:w="1267" w:type="dxa"/>
            <w:gridSpan w:val="2"/>
            <w:vAlign w:val="center"/>
          </w:tcPr>
          <w:p>
            <w:pPr>
              <w:adjustRightInd w:val="0"/>
              <w:snapToGrid w:val="0"/>
              <w:spacing w:line="360" w:lineRule="exact"/>
              <w:rPr>
                <w:rFonts w:asciiTheme="minorEastAsia" w:hAnsiTheme="minorEastAsia" w:eastAsiaTheme="minorEastAsia" w:cstheme="minorEastAsia"/>
                <w:color w:val="000000"/>
              </w:rPr>
            </w:pPr>
          </w:p>
        </w:tc>
        <w:tc>
          <w:tcPr>
            <w:tcW w:w="1530" w:type="dxa"/>
            <w:gridSpan w:val="3"/>
            <w:vAlign w:val="center"/>
          </w:tcPr>
          <w:p>
            <w:pPr>
              <w:adjustRightInd w:val="0"/>
              <w:snapToGrid w:val="0"/>
              <w:spacing w:line="360" w:lineRule="exact"/>
              <w:rPr>
                <w:rFonts w:asciiTheme="minorEastAsia" w:hAnsiTheme="minorEastAsia" w:eastAsiaTheme="minorEastAsia" w:cs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737" w:hRule="exact"/>
          <w:jc w:val="center"/>
        </w:trPr>
        <w:tc>
          <w:tcPr>
            <w:tcW w:w="1344" w:type="dxa"/>
            <w:gridSpan w:val="3"/>
            <w:vAlign w:val="center"/>
          </w:tcPr>
          <w:p>
            <w:pPr>
              <w:adjustRightInd w:val="0"/>
              <w:snapToGrid w:val="0"/>
              <w:spacing w:line="360" w:lineRule="exact"/>
              <w:rPr>
                <w:rFonts w:cs="Times New Roman" w:asciiTheme="minorEastAsia" w:hAnsiTheme="minorEastAsia" w:eastAsiaTheme="minorEastAsia"/>
                <w:color w:val="000000"/>
              </w:rPr>
            </w:pPr>
          </w:p>
        </w:tc>
        <w:tc>
          <w:tcPr>
            <w:tcW w:w="3110" w:type="dxa"/>
            <w:gridSpan w:val="3"/>
            <w:vAlign w:val="center"/>
          </w:tcPr>
          <w:p>
            <w:pPr>
              <w:adjustRightInd w:val="0"/>
              <w:snapToGrid w:val="0"/>
              <w:spacing w:line="360" w:lineRule="exact"/>
              <w:rPr>
                <w:rFonts w:cs="Times New Roman" w:asciiTheme="minorEastAsia" w:hAnsiTheme="minorEastAsia" w:eastAsiaTheme="minorEastAsia"/>
                <w:color w:val="000000"/>
              </w:rPr>
            </w:pPr>
          </w:p>
        </w:tc>
        <w:tc>
          <w:tcPr>
            <w:tcW w:w="1681" w:type="dxa"/>
            <w:gridSpan w:val="3"/>
            <w:vAlign w:val="center"/>
          </w:tcPr>
          <w:p>
            <w:pPr>
              <w:adjustRightInd w:val="0"/>
              <w:snapToGrid w:val="0"/>
              <w:spacing w:line="360" w:lineRule="exact"/>
              <w:rPr>
                <w:rFonts w:cs="Times New Roman" w:asciiTheme="minorEastAsia" w:hAnsiTheme="minorEastAsia" w:eastAsiaTheme="minorEastAsia"/>
                <w:color w:val="000000"/>
              </w:rPr>
            </w:pPr>
          </w:p>
        </w:tc>
        <w:tc>
          <w:tcPr>
            <w:tcW w:w="1267" w:type="dxa"/>
            <w:gridSpan w:val="2"/>
            <w:vAlign w:val="center"/>
          </w:tcPr>
          <w:p>
            <w:pPr>
              <w:adjustRightInd w:val="0"/>
              <w:snapToGrid w:val="0"/>
              <w:spacing w:line="360" w:lineRule="exact"/>
              <w:rPr>
                <w:rFonts w:cs="Times New Roman" w:asciiTheme="minorEastAsia" w:hAnsiTheme="minorEastAsia" w:eastAsiaTheme="minorEastAsia"/>
                <w:color w:val="000000"/>
              </w:rPr>
            </w:pPr>
          </w:p>
        </w:tc>
        <w:tc>
          <w:tcPr>
            <w:tcW w:w="1530" w:type="dxa"/>
            <w:gridSpan w:val="3"/>
            <w:vAlign w:val="center"/>
          </w:tcPr>
          <w:p>
            <w:pPr>
              <w:adjustRightInd w:val="0"/>
              <w:snapToGrid w:val="0"/>
              <w:spacing w:line="360" w:lineRule="exact"/>
              <w:rPr>
                <w:rFonts w:cs="Times New Roman"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737" w:hRule="exact"/>
          <w:jc w:val="center"/>
        </w:trPr>
        <w:tc>
          <w:tcPr>
            <w:tcW w:w="1344" w:type="dxa"/>
            <w:gridSpan w:val="3"/>
            <w:vAlign w:val="center"/>
          </w:tcPr>
          <w:p>
            <w:pPr>
              <w:adjustRightInd w:val="0"/>
              <w:snapToGrid w:val="0"/>
              <w:spacing w:line="360" w:lineRule="exact"/>
              <w:rPr>
                <w:rFonts w:cs="Times New Roman" w:asciiTheme="minorEastAsia" w:hAnsiTheme="minorEastAsia" w:eastAsiaTheme="minorEastAsia"/>
                <w:color w:val="000000"/>
              </w:rPr>
            </w:pPr>
          </w:p>
        </w:tc>
        <w:tc>
          <w:tcPr>
            <w:tcW w:w="3110" w:type="dxa"/>
            <w:gridSpan w:val="3"/>
            <w:vAlign w:val="center"/>
          </w:tcPr>
          <w:p>
            <w:pPr>
              <w:adjustRightInd w:val="0"/>
              <w:snapToGrid w:val="0"/>
              <w:spacing w:line="360" w:lineRule="exact"/>
              <w:rPr>
                <w:rFonts w:cs="Times New Roman" w:asciiTheme="minorEastAsia" w:hAnsiTheme="minorEastAsia" w:eastAsiaTheme="minorEastAsia"/>
                <w:color w:val="000000"/>
              </w:rPr>
            </w:pPr>
          </w:p>
        </w:tc>
        <w:tc>
          <w:tcPr>
            <w:tcW w:w="1681" w:type="dxa"/>
            <w:gridSpan w:val="3"/>
            <w:vAlign w:val="center"/>
          </w:tcPr>
          <w:p>
            <w:pPr>
              <w:adjustRightInd w:val="0"/>
              <w:snapToGrid w:val="0"/>
              <w:spacing w:line="360" w:lineRule="exact"/>
              <w:rPr>
                <w:rFonts w:cs="Times New Roman" w:asciiTheme="minorEastAsia" w:hAnsiTheme="minorEastAsia" w:eastAsiaTheme="minorEastAsia"/>
                <w:color w:val="000000"/>
              </w:rPr>
            </w:pPr>
          </w:p>
        </w:tc>
        <w:tc>
          <w:tcPr>
            <w:tcW w:w="1267" w:type="dxa"/>
            <w:gridSpan w:val="2"/>
            <w:vAlign w:val="center"/>
          </w:tcPr>
          <w:p>
            <w:pPr>
              <w:adjustRightInd w:val="0"/>
              <w:snapToGrid w:val="0"/>
              <w:spacing w:line="360" w:lineRule="exact"/>
              <w:rPr>
                <w:rFonts w:cs="Times New Roman" w:asciiTheme="minorEastAsia" w:hAnsiTheme="minorEastAsia" w:eastAsiaTheme="minorEastAsia"/>
                <w:color w:val="000000"/>
              </w:rPr>
            </w:pPr>
          </w:p>
        </w:tc>
        <w:tc>
          <w:tcPr>
            <w:tcW w:w="1530" w:type="dxa"/>
            <w:gridSpan w:val="3"/>
            <w:vAlign w:val="center"/>
          </w:tcPr>
          <w:p>
            <w:pPr>
              <w:adjustRightInd w:val="0"/>
              <w:snapToGrid w:val="0"/>
              <w:spacing w:line="360" w:lineRule="exact"/>
              <w:rPr>
                <w:rFonts w:cs="Times New Roman"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737" w:hRule="exact"/>
          <w:jc w:val="center"/>
        </w:trPr>
        <w:tc>
          <w:tcPr>
            <w:tcW w:w="1344" w:type="dxa"/>
            <w:gridSpan w:val="3"/>
            <w:vAlign w:val="center"/>
          </w:tcPr>
          <w:p>
            <w:pPr>
              <w:adjustRightInd w:val="0"/>
              <w:snapToGrid w:val="0"/>
              <w:spacing w:line="360" w:lineRule="exact"/>
              <w:rPr>
                <w:rFonts w:cs="Times New Roman" w:asciiTheme="minorEastAsia" w:hAnsiTheme="minorEastAsia" w:eastAsiaTheme="minorEastAsia"/>
                <w:color w:val="000000"/>
              </w:rPr>
            </w:pPr>
          </w:p>
        </w:tc>
        <w:tc>
          <w:tcPr>
            <w:tcW w:w="3110" w:type="dxa"/>
            <w:gridSpan w:val="3"/>
            <w:vAlign w:val="center"/>
          </w:tcPr>
          <w:p>
            <w:pPr>
              <w:adjustRightInd w:val="0"/>
              <w:snapToGrid w:val="0"/>
              <w:spacing w:line="360" w:lineRule="exact"/>
              <w:rPr>
                <w:rFonts w:cs="Times New Roman" w:asciiTheme="minorEastAsia" w:hAnsiTheme="minorEastAsia" w:eastAsiaTheme="minorEastAsia"/>
                <w:color w:val="000000"/>
              </w:rPr>
            </w:pPr>
          </w:p>
        </w:tc>
        <w:tc>
          <w:tcPr>
            <w:tcW w:w="1681" w:type="dxa"/>
            <w:gridSpan w:val="3"/>
            <w:vAlign w:val="center"/>
          </w:tcPr>
          <w:p>
            <w:pPr>
              <w:adjustRightInd w:val="0"/>
              <w:snapToGrid w:val="0"/>
              <w:spacing w:line="360" w:lineRule="exact"/>
              <w:rPr>
                <w:rFonts w:cs="Times New Roman" w:asciiTheme="minorEastAsia" w:hAnsiTheme="minorEastAsia" w:eastAsiaTheme="minorEastAsia"/>
                <w:color w:val="000000"/>
              </w:rPr>
            </w:pPr>
          </w:p>
        </w:tc>
        <w:tc>
          <w:tcPr>
            <w:tcW w:w="1267" w:type="dxa"/>
            <w:gridSpan w:val="2"/>
            <w:vAlign w:val="center"/>
          </w:tcPr>
          <w:p>
            <w:pPr>
              <w:adjustRightInd w:val="0"/>
              <w:snapToGrid w:val="0"/>
              <w:spacing w:line="360" w:lineRule="exact"/>
              <w:rPr>
                <w:rFonts w:cs="Times New Roman" w:asciiTheme="minorEastAsia" w:hAnsiTheme="minorEastAsia" w:eastAsiaTheme="minorEastAsia"/>
                <w:color w:val="000000"/>
              </w:rPr>
            </w:pPr>
          </w:p>
        </w:tc>
        <w:tc>
          <w:tcPr>
            <w:tcW w:w="1530" w:type="dxa"/>
            <w:gridSpan w:val="3"/>
            <w:vAlign w:val="center"/>
          </w:tcPr>
          <w:p>
            <w:pPr>
              <w:adjustRightInd w:val="0"/>
              <w:snapToGrid w:val="0"/>
              <w:spacing w:line="360" w:lineRule="exact"/>
              <w:rPr>
                <w:rFonts w:cs="Times New Roman"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110" w:hRule="atLeast"/>
          <w:jc w:val="center"/>
        </w:trPr>
        <w:tc>
          <w:tcPr>
            <w:tcW w:w="8932" w:type="dxa"/>
            <w:gridSpan w:val="14"/>
            <w:vAlign w:val="center"/>
          </w:tcPr>
          <w:p>
            <w:pPr>
              <w:adjustRightInd w:val="0"/>
              <w:snapToGrid w:val="0"/>
              <w:spacing w:line="360" w:lineRule="exact"/>
              <w:rPr>
                <w:rFonts w:cs="Times New Roman" w:asciiTheme="minorEastAsia" w:hAnsiTheme="minorEastAsia" w:eastAsiaTheme="minorEastAsia"/>
              </w:rPr>
            </w:pPr>
            <w:r>
              <w:rPr>
                <w:rFonts w:hint="eastAsia" w:cs="宋体" w:asciiTheme="minorEastAsia" w:hAnsiTheme="minorEastAsia" w:eastAsiaTheme="minorEastAsia"/>
              </w:rPr>
              <w:t>法定代表人</w:t>
            </w:r>
            <w:r>
              <w:rPr>
                <w:rFonts w:hint="eastAsia" w:asciiTheme="minorEastAsia" w:hAnsiTheme="minorEastAsia" w:eastAsiaTheme="minorEastAsia"/>
              </w:rPr>
              <w:t>/</w:t>
            </w:r>
            <w:r>
              <w:rPr>
                <w:rFonts w:hint="eastAsia" w:cs="宋体" w:asciiTheme="minorEastAsia" w:hAnsiTheme="minorEastAsia" w:eastAsiaTheme="minorEastAsia"/>
              </w:rPr>
              <w:t>负责人签字：（公章）</w:t>
            </w:r>
          </w:p>
          <w:p>
            <w:pPr>
              <w:adjustRightInd w:val="0"/>
              <w:snapToGrid w:val="0"/>
              <w:spacing w:line="360" w:lineRule="exact"/>
              <w:rPr>
                <w:rFonts w:cs="Times New Roman" w:asciiTheme="minorEastAsia" w:hAnsiTheme="minorEastAsia" w:eastAsiaTheme="minorEastAsia"/>
              </w:rPr>
            </w:pPr>
          </w:p>
          <w:p>
            <w:pPr>
              <w:adjustRightInd w:val="0"/>
              <w:snapToGrid w:val="0"/>
              <w:spacing w:line="360" w:lineRule="exact"/>
              <w:ind w:firstLine="4410" w:firstLineChars="2100"/>
              <w:rPr>
                <w:rFonts w:hint="eastAsia" w:cs="宋体" w:asciiTheme="minorEastAsia" w:hAnsiTheme="minorEastAsia" w:eastAsiaTheme="minorEastAsia"/>
              </w:rPr>
            </w:pPr>
          </w:p>
          <w:p>
            <w:pPr>
              <w:adjustRightInd w:val="0"/>
              <w:snapToGrid w:val="0"/>
              <w:spacing w:line="360" w:lineRule="exact"/>
              <w:ind w:firstLine="4410" w:firstLineChars="2100"/>
              <w:rPr>
                <w:rFonts w:cs="Times New Roman" w:asciiTheme="minorEastAsia" w:hAnsiTheme="minorEastAsia" w:eastAsiaTheme="minorEastAsia"/>
              </w:rPr>
            </w:pPr>
            <w:r>
              <w:rPr>
                <w:rFonts w:hint="eastAsia" w:cs="宋体" w:asciiTheme="minorEastAsia" w:hAnsiTheme="minorEastAsia" w:eastAsiaTheme="minorEastAsia"/>
              </w:rPr>
              <w:t>年   月   日</w:t>
            </w:r>
          </w:p>
          <w:p/>
          <w:p>
            <w:pPr>
              <w:pStyle w:val="2"/>
              <w:rPr>
                <w:rFonts w:hint="eastAsia" w:cs="仿宋_GB2312" w:asciiTheme="minorEastAsia" w:hAnsiTheme="minorEastAsia" w:eastAsiaTheme="minorEastAsia"/>
                <w:color w:val="000000"/>
                <w:sz w:val="24"/>
                <w:szCs w:val="21"/>
              </w:rPr>
            </w:pPr>
          </w:p>
          <w:p>
            <w:pPr>
              <w:pStyle w:val="2"/>
              <w:rPr>
                <w:rFonts w:cs="仿宋_GB2312" w:asciiTheme="minorEastAsia" w:hAnsiTheme="minorEastAsia" w:eastAsiaTheme="minorEastAsia"/>
                <w:color w:val="000000"/>
              </w:rPr>
            </w:pPr>
            <w:r>
              <w:rPr>
                <w:rFonts w:hint="eastAsia" w:cs="仿宋_GB2312" w:asciiTheme="minorEastAsia" w:hAnsiTheme="minorEastAsia" w:eastAsiaTheme="minorEastAsia"/>
                <w:color w:val="000000"/>
                <w:sz w:val="24"/>
                <w:szCs w:val="21"/>
              </w:rPr>
              <w:t>申请人在申报系统填报后，此表自动生成。申请人打印，签字盖章后上传。</w:t>
            </w:r>
          </w:p>
        </w:tc>
      </w:tr>
    </w:tbl>
    <w:p>
      <w:pPr>
        <w:rPr>
          <w:rFonts w:cs="Times New Roman"/>
        </w:rPr>
      </w:pPr>
      <w:r>
        <w:rPr>
          <w:rFonts w:cs="Times New Roman"/>
        </w:rPr>
        <w:br w:type="page"/>
      </w:r>
    </w:p>
    <w:p>
      <w:pPr>
        <w:keepNext w:val="0"/>
        <w:keepLines w:val="0"/>
        <w:widowControl/>
        <w:suppressLineNumbers w:val="0"/>
        <w:jc w:val="left"/>
        <w:textAlignment w:val="top"/>
        <w:rPr>
          <w:rFonts w:hint="eastAsia" w:ascii="宋体" w:hAnsi="宋体" w:eastAsia="宋体" w:cs="宋体"/>
          <w:i w:val="0"/>
          <w:iCs w:val="0"/>
          <w:color w:val="000000"/>
          <w:kern w:val="0"/>
          <w:sz w:val="28"/>
          <w:szCs w:val="28"/>
          <w:u w:val="none"/>
          <w:lang w:val="en-US" w:eastAsia="zh-CN" w:bidi="ar"/>
        </w:rPr>
        <w:sectPr>
          <w:headerReference r:id="rId7" w:type="first"/>
          <w:footerReference r:id="rId10" w:type="first"/>
          <w:footerReference r:id="rId8" w:type="default"/>
          <w:footerReference r:id="rId9" w:type="even"/>
          <w:pgSz w:w="11906" w:h="16838"/>
          <w:pgMar w:top="2041" w:right="1474" w:bottom="1474" w:left="1474" w:header="851" w:footer="1191" w:gutter="0"/>
          <w:cols w:space="0" w:num="1"/>
          <w:titlePg/>
          <w:docGrid w:type="lines" w:linePitch="312" w:charSpace="0"/>
        </w:sectPr>
      </w:pPr>
    </w:p>
    <w:tbl>
      <w:tblPr>
        <w:tblStyle w:val="12"/>
        <w:tblW w:w="1317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00"/>
        <w:gridCol w:w="1035"/>
        <w:gridCol w:w="4010"/>
        <w:gridCol w:w="69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1200" w:type="dxa"/>
            <w:tcBorders>
              <w:top w:val="nil"/>
              <w:left w:val="nil"/>
              <w:bottom w:val="nil"/>
              <w:right w:val="nil"/>
            </w:tcBorders>
            <w:shd w:val="clear" w:color="auto" w:fill="auto"/>
            <w:noWrap/>
            <w:vAlign w:val="top"/>
          </w:tcPr>
          <w:p>
            <w:pPr>
              <w:keepNext w:val="0"/>
              <w:keepLines w:val="0"/>
              <w:widowControl/>
              <w:suppressLineNumbers w:val="0"/>
              <w:jc w:val="left"/>
              <w:textAlignment w:val="top"/>
              <w:rPr>
                <w:rFonts w:hint="eastAsia" w:ascii="宋体" w:hAnsi="宋体" w:eastAsia="宋体" w:cs="宋体"/>
                <w:i w:val="0"/>
                <w:iCs w:val="0"/>
                <w:color w:val="000000"/>
                <w:sz w:val="28"/>
                <w:szCs w:val="28"/>
                <w:u w:val="none"/>
              </w:rPr>
            </w:pPr>
            <w:r>
              <w:rPr>
                <w:rFonts w:hint="eastAsia" w:ascii="黑体" w:hAnsi="黑体" w:eastAsia="黑体" w:cs="黑体"/>
                <w:i w:val="0"/>
                <w:iCs w:val="0"/>
                <w:color w:val="000000"/>
                <w:kern w:val="0"/>
                <w:sz w:val="32"/>
                <w:szCs w:val="32"/>
                <w:u w:val="none"/>
                <w:lang w:val="en-US" w:eastAsia="zh-CN" w:bidi="ar"/>
              </w:rPr>
              <w:t>附件2</w:t>
            </w:r>
          </w:p>
        </w:tc>
        <w:tc>
          <w:tcPr>
            <w:tcW w:w="1035"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010" w:type="dxa"/>
            <w:tcBorders>
              <w:top w:val="nil"/>
              <w:left w:val="nil"/>
              <w:bottom w:val="nil"/>
              <w:right w:val="nil"/>
            </w:tcBorders>
            <w:shd w:val="clear" w:color="auto" w:fill="auto"/>
            <w:vAlign w:val="center"/>
          </w:tcPr>
          <w:p>
            <w:pPr>
              <w:jc w:val="left"/>
              <w:rPr>
                <w:rFonts w:hint="eastAsia" w:ascii="宋体" w:hAnsi="宋体" w:eastAsia="宋体" w:cs="宋体"/>
                <w:i w:val="0"/>
                <w:iCs w:val="0"/>
                <w:color w:val="000000"/>
                <w:sz w:val="22"/>
                <w:szCs w:val="22"/>
                <w:u w:val="none"/>
              </w:rPr>
            </w:pPr>
          </w:p>
        </w:tc>
        <w:tc>
          <w:tcPr>
            <w:tcW w:w="692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3172" w:type="dxa"/>
            <w:gridSpan w:val="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方正小标宋简体" w:hAnsi="黑体" w:eastAsia="方正小标宋简体" w:cs="黑体"/>
                <w:bCs/>
                <w:sz w:val="36"/>
                <w:szCs w:val="36"/>
                <w:lang w:val="en-US" w:eastAsia="zh-CN"/>
              </w:rPr>
            </w:pPr>
            <w:r>
              <w:rPr>
                <w:rFonts w:hint="eastAsia" w:ascii="方正小标宋简体" w:hAnsi="黑体" w:eastAsia="方正小标宋简体" w:cs="黑体"/>
                <w:bCs/>
                <w:sz w:val="36"/>
                <w:szCs w:val="36"/>
                <w:lang w:val="en-US" w:eastAsia="zh-CN"/>
              </w:rPr>
              <w:t>药店行业综合许可证审查要点</w:t>
            </w:r>
          </w:p>
          <w:p>
            <w:pPr>
              <w:keepNext w:val="0"/>
              <w:keepLines w:val="0"/>
              <w:widowControl/>
              <w:suppressLineNumbers w:val="0"/>
              <w:jc w:val="center"/>
              <w:textAlignment w:val="center"/>
              <w:rPr>
                <w:rFonts w:ascii="黑体" w:hAnsi="宋体" w:eastAsia="黑体" w:cs="黑体"/>
                <w:i w:val="0"/>
                <w:iCs w:val="0"/>
                <w:color w:val="000000"/>
                <w:sz w:val="44"/>
                <w:szCs w:val="44"/>
                <w:u w:val="none"/>
              </w:rPr>
            </w:pPr>
            <w:r>
              <w:rPr>
                <w:rFonts w:hint="eastAsia" w:ascii="黑体" w:hAnsi="宋体" w:eastAsia="黑体" w:cs="黑体"/>
                <w:i w:val="0"/>
                <w:iCs w:val="0"/>
                <w:color w:val="000000"/>
                <w:kern w:val="0"/>
                <w:sz w:val="28"/>
                <w:szCs w:val="28"/>
                <w:u w:val="none"/>
                <w:lang w:val="en-US" w:eastAsia="zh-CN" w:bidi="ar"/>
              </w:rPr>
              <w:t>(13份申请材料27个审查要点）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申请材料</w:t>
            </w:r>
          </w:p>
        </w:tc>
        <w:tc>
          <w:tcPr>
            <w:tcW w:w="6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审查要点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120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通用材料</w:t>
            </w:r>
          </w:p>
        </w:tc>
        <w:tc>
          <w:tcPr>
            <w:tcW w:w="103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0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行业综合许可（药店）申请表</w:t>
            </w:r>
          </w:p>
        </w:tc>
        <w:tc>
          <w:tcPr>
            <w:tcW w:w="6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1.企业名称、法定代表人、经营场所要与营业执照一致；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20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2"/>
                <w:szCs w:val="22"/>
                <w:u w:val="none"/>
              </w:rPr>
            </w:pPr>
          </w:p>
        </w:tc>
        <w:tc>
          <w:tcPr>
            <w:tcW w:w="6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2.属连锁门店的经营方式填写零售（连锁），属单体店的经营方式填写零售；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120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2"/>
                <w:szCs w:val="22"/>
                <w:u w:val="none"/>
              </w:rPr>
            </w:pPr>
          </w:p>
        </w:tc>
        <w:tc>
          <w:tcPr>
            <w:tcW w:w="6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3.经营范围勾选要看有无配备相关资质的人员。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20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3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0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营业执照（可电子证照调取的无需提交）</w:t>
            </w:r>
          </w:p>
        </w:tc>
        <w:tc>
          <w:tcPr>
            <w:tcW w:w="6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1.企业名称、法定代表人要与申请书填写一致；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120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2"/>
                <w:szCs w:val="22"/>
                <w:u w:val="none"/>
              </w:rPr>
            </w:pPr>
          </w:p>
        </w:tc>
        <w:tc>
          <w:tcPr>
            <w:tcW w:w="6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2.住所要与申请书填写一致；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8" w:hRule="atLeast"/>
        </w:trPr>
        <w:tc>
          <w:tcPr>
            <w:tcW w:w="120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2"/>
                <w:szCs w:val="22"/>
                <w:u w:val="none"/>
              </w:rPr>
            </w:pPr>
          </w:p>
        </w:tc>
        <w:tc>
          <w:tcPr>
            <w:tcW w:w="6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3.营业执照需在有效期内。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120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3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40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个人简历表（将本人身份证、学历证(无学历要求除外，如法定代表人)、执业药师注册证，职称证等复印件（加盖公章），附在表格后面。）</w:t>
            </w:r>
          </w:p>
        </w:tc>
        <w:tc>
          <w:tcPr>
            <w:tcW w:w="6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1.需详细标明曾在哪个单位工作，岗位是什么；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120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2"/>
                <w:szCs w:val="22"/>
                <w:u w:val="none"/>
              </w:rPr>
            </w:pPr>
          </w:p>
        </w:tc>
        <w:tc>
          <w:tcPr>
            <w:tcW w:w="6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2.资格证书必须真实在效，且加盖资格认定部门公章；外地市资格证书（除全国统考外）需到市人事局确认；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5" w:hRule="atLeast"/>
        </w:trPr>
        <w:tc>
          <w:tcPr>
            <w:tcW w:w="120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2"/>
                <w:szCs w:val="22"/>
                <w:u w:val="none"/>
              </w:rPr>
            </w:pPr>
          </w:p>
        </w:tc>
        <w:tc>
          <w:tcPr>
            <w:tcW w:w="6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3.学历需在有效期内，需加盖核发部门公章。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1200"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通用材料</w:t>
            </w:r>
          </w:p>
        </w:tc>
        <w:tc>
          <w:tcPr>
            <w:tcW w:w="103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40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经营场所、库房地址的地理位置图、平面图、设备设施布局图</w:t>
            </w:r>
          </w:p>
        </w:tc>
        <w:tc>
          <w:tcPr>
            <w:tcW w:w="6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1.平面布局图要根据经营范围进行分区，标注出处方药区、非处方药区、食品区、保健食品区、医疗器械区等；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20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2"/>
                <w:szCs w:val="22"/>
                <w:u w:val="none"/>
              </w:rPr>
            </w:pPr>
          </w:p>
        </w:tc>
        <w:tc>
          <w:tcPr>
            <w:tcW w:w="6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2.阴凉储存所需的阴凉柜或阴凉区要标出来；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120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2"/>
                <w:szCs w:val="22"/>
                <w:u w:val="none"/>
              </w:rPr>
            </w:pPr>
          </w:p>
        </w:tc>
        <w:tc>
          <w:tcPr>
            <w:tcW w:w="6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3.设备的设置要与经营范围有关，并注明长、宽及面积。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5" w:hRule="atLeast"/>
        </w:trPr>
        <w:tc>
          <w:tcPr>
            <w:tcW w:w="120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3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40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设施设备情况表</w:t>
            </w:r>
          </w:p>
        </w:tc>
        <w:tc>
          <w:tcPr>
            <w:tcW w:w="6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要配备储存陈列药品所需的货柜、货架，待验区所需的地垫，消费所需的灭火器，防虫、防鼠等所需设备，计算机（满足GSP要求的）、扫码枪、小票打印机，空调(监控调节温度所需的常温区，阴凉储存所需的阴凉柜或阴凉区要多配一台空调),温湿度计(通常至少配备两个，一个阴凉柜/区，一个常温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20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2"/>
                <w:szCs w:val="22"/>
                <w:u w:val="none"/>
              </w:rPr>
            </w:pPr>
          </w:p>
        </w:tc>
        <w:tc>
          <w:tcPr>
            <w:tcW w:w="6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2.若有经营生物制品，还要要配备冷藏柜并在冷藏柜中再多配一个温湿度计；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1" w:hRule="atLeast"/>
        </w:trPr>
        <w:tc>
          <w:tcPr>
            <w:tcW w:w="120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2"/>
                <w:szCs w:val="22"/>
                <w:u w:val="none"/>
              </w:rPr>
            </w:pPr>
          </w:p>
        </w:tc>
        <w:tc>
          <w:tcPr>
            <w:tcW w:w="6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3.有经营中药饮片要配备中药柜，经过检定的煋称或电子称。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4" w:hRule="atLeast"/>
        </w:trPr>
        <w:tc>
          <w:tcPr>
            <w:tcW w:w="120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房屋租赁协议或产权证明文件</w:t>
            </w:r>
          </w:p>
        </w:tc>
        <w:tc>
          <w:tcPr>
            <w:tcW w:w="6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1.产权证或租赁协议上的地址需与经营场所相一致。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0" w:hRule="atLeast"/>
        </w:trPr>
        <w:tc>
          <w:tcPr>
            <w:tcW w:w="120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通用材料</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企业质量管理、工作程序的文件目录</w:t>
            </w:r>
          </w:p>
        </w:tc>
        <w:tc>
          <w:tcPr>
            <w:tcW w:w="6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1.要有与经营范围配套的管理制度目录：</w:t>
            </w:r>
            <w:r>
              <w:rPr>
                <w:rFonts w:ascii="微软雅黑" w:hAnsi="微软雅黑" w:eastAsia="微软雅黑" w:cs="微软雅黑"/>
                <w:i w:val="0"/>
                <w:iCs w:val="0"/>
                <w:color w:val="000000"/>
                <w:kern w:val="0"/>
                <w:sz w:val="22"/>
                <w:szCs w:val="22"/>
                <w:u w:val="none"/>
                <w:lang w:val="en-US" w:eastAsia="zh-CN" w:bidi="ar"/>
              </w:rPr>
              <w:t>①</w:t>
            </w:r>
            <w:r>
              <w:rPr>
                <w:rFonts w:hint="eastAsia" w:ascii="宋体" w:hAnsi="宋体" w:eastAsia="宋体" w:cs="宋体"/>
                <w:i w:val="0"/>
                <w:iCs w:val="0"/>
                <w:color w:val="000000"/>
                <w:kern w:val="0"/>
                <w:sz w:val="22"/>
                <w:szCs w:val="22"/>
                <w:u w:val="none"/>
                <w:lang w:val="en-US" w:eastAsia="zh-CN" w:bidi="ar"/>
              </w:rPr>
              <w:t>药品采购、验收、陈列、销售等环节的管理，设置库房的还应当包括储存、养护的管理；</w:t>
            </w:r>
            <w:r>
              <w:rPr>
                <w:rFonts w:ascii="微软雅黑" w:hAnsi="微软雅黑" w:eastAsia="微软雅黑" w:cs="微软雅黑"/>
                <w:i w:val="0"/>
                <w:iCs w:val="0"/>
                <w:color w:val="000000"/>
                <w:kern w:val="0"/>
                <w:sz w:val="22"/>
                <w:szCs w:val="22"/>
                <w:u w:val="none"/>
                <w:lang w:val="en-US" w:eastAsia="zh-CN" w:bidi="ar"/>
              </w:rPr>
              <w:t>②</w:t>
            </w:r>
            <w:r>
              <w:rPr>
                <w:rFonts w:hint="eastAsia" w:ascii="宋体" w:hAnsi="宋体" w:eastAsia="宋体" w:cs="宋体"/>
                <w:i w:val="0"/>
                <w:iCs w:val="0"/>
                <w:color w:val="000000"/>
                <w:kern w:val="0"/>
                <w:sz w:val="22"/>
                <w:szCs w:val="22"/>
                <w:u w:val="none"/>
                <w:lang w:val="en-US" w:eastAsia="zh-CN" w:bidi="ar"/>
              </w:rPr>
              <w:t>供货单位和采购品种的审核；</w:t>
            </w:r>
            <w:r>
              <w:rPr>
                <w:rFonts w:ascii="微软雅黑" w:hAnsi="微软雅黑" w:eastAsia="微软雅黑" w:cs="微软雅黑"/>
                <w:i w:val="0"/>
                <w:iCs w:val="0"/>
                <w:color w:val="000000"/>
                <w:kern w:val="0"/>
                <w:sz w:val="22"/>
                <w:szCs w:val="22"/>
                <w:u w:val="none"/>
                <w:lang w:val="en-US" w:eastAsia="zh-CN" w:bidi="ar"/>
              </w:rPr>
              <w:t>③</w:t>
            </w:r>
            <w:r>
              <w:rPr>
                <w:rFonts w:hint="eastAsia" w:ascii="宋体" w:hAnsi="宋体" w:eastAsia="宋体" w:cs="宋体"/>
                <w:i w:val="0"/>
                <w:iCs w:val="0"/>
                <w:color w:val="000000"/>
                <w:kern w:val="0"/>
                <w:sz w:val="22"/>
                <w:szCs w:val="22"/>
                <w:u w:val="none"/>
                <w:lang w:val="en-US" w:eastAsia="zh-CN" w:bidi="ar"/>
              </w:rPr>
              <w:t>处方药销售的管理；</w:t>
            </w:r>
            <w:r>
              <w:rPr>
                <w:rFonts w:ascii="微软雅黑" w:hAnsi="微软雅黑" w:eastAsia="微软雅黑" w:cs="微软雅黑"/>
                <w:i w:val="0"/>
                <w:iCs w:val="0"/>
                <w:color w:val="000000"/>
                <w:kern w:val="0"/>
                <w:sz w:val="22"/>
                <w:szCs w:val="22"/>
                <w:u w:val="none"/>
                <w:lang w:val="en-US" w:eastAsia="zh-CN" w:bidi="ar"/>
              </w:rPr>
              <w:t>④</w:t>
            </w:r>
            <w:r>
              <w:rPr>
                <w:rFonts w:hint="eastAsia" w:ascii="宋体" w:hAnsi="宋体" w:eastAsia="宋体" w:cs="宋体"/>
                <w:i w:val="0"/>
                <w:iCs w:val="0"/>
                <w:color w:val="000000"/>
                <w:kern w:val="0"/>
                <w:sz w:val="22"/>
                <w:szCs w:val="22"/>
                <w:u w:val="none"/>
                <w:lang w:val="en-US" w:eastAsia="zh-CN" w:bidi="ar"/>
              </w:rPr>
              <w:t>药品拆零的管理；</w:t>
            </w:r>
            <w:r>
              <w:rPr>
                <w:rFonts w:ascii="微软雅黑" w:hAnsi="微软雅黑" w:eastAsia="微软雅黑" w:cs="微软雅黑"/>
                <w:i w:val="0"/>
                <w:iCs w:val="0"/>
                <w:color w:val="000000"/>
                <w:kern w:val="0"/>
                <w:sz w:val="22"/>
                <w:szCs w:val="22"/>
                <w:u w:val="none"/>
                <w:lang w:val="en-US" w:eastAsia="zh-CN" w:bidi="ar"/>
              </w:rPr>
              <w:t>⑤</w:t>
            </w:r>
            <w:r>
              <w:rPr>
                <w:rFonts w:hint="eastAsia" w:ascii="宋体" w:hAnsi="宋体" w:eastAsia="宋体" w:cs="宋体"/>
                <w:i w:val="0"/>
                <w:iCs w:val="0"/>
                <w:color w:val="000000"/>
                <w:kern w:val="0"/>
                <w:sz w:val="22"/>
                <w:szCs w:val="22"/>
                <w:u w:val="none"/>
                <w:lang w:val="en-US" w:eastAsia="zh-CN" w:bidi="ar"/>
              </w:rPr>
              <w:t>特殊管理的药品和国家有专门管理要求的药品的管理；</w:t>
            </w:r>
            <w:r>
              <w:rPr>
                <w:rFonts w:ascii="微软雅黑" w:hAnsi="微软雅黑" w:eastAsia="微软雅黑" w:cs="微软雅黑"/>
                <w:i w:val="0"/>
                <w:iCs w:val="0"/>
                <w:color w:val="000000"/>
                <w:kern w:val="0"/>
                <w:sz w:val="22"/>
                <w:szCs w:val="22"/>
                <w:u w:val="none"/>
                <w:lang w:val="en-US" w:eastAsia="zh-CN" w:bidi="ar"/>
              </w:rPr>
              <w:t>⑥</w:t>
            </w:r>
            <w:r>
              <w:rPr>
                <w:rFonts w:hint="eastAsia" w:ascii="宋体" w:hAnsi="宋体" w:eastAsia="宋体" w:cs="宋体"/>
                <w:i w:val="0"/>
                <w:iCs w:val="0"/>
                <w:color w:val="000000"/>
                <w:kern w:val="0"/>
                <w:sz w:val="22"/>
                <w:szCs w:val="22"/>
                <w:u w:val="none"/>
                <w:lang w:val="en-US" w:eastAsia="zh-CN" w:bidi="ar"/>
              </w:rPr>
              <w:t>记录和凭证的管理；</w:t>
            </w:r>
            <w:r>
              <w:rPr>
                <w:rFonts w:ascii="微软雅黑" w:hAnsi="微软雅黑" w:eastAsia="微软雅黑" w:cs="微软雅黑"/>
                <w:i w:val="0"/>
                <w:iCs w:val="0"/>
                <w:color w:val="000000"/>
                <w:kern w:val="0"/>
                <w:sz w:val="22"/>
                <w:szCs w:val="22"/>
                <w:u w:val="none"/>
                <w:lang w:val="en-US" w:eastAsia="zh-CN" w:bidi="ar"/>
              </w:rPr>
              <w:t>⑦</w:t>
            </w:r>
            <w:r>
              <w:rPr>
                <w:rFonts w:hint="eastAsia" w:ascii="宋体" w:hAnsi="宋体" w:eastAsia="宋体" w:cs="宋体"/>
                <w:i w:val="0"/>
                <w:iCs w:val="0"/>
                <w:color w:val="000000"/>
                <w:kern w:val="0"/>
                <w:sz w:val="22"/>
                <w:szCs w:val="22"/>
                <w:u w:val="none"/>
                <w:lang w:val="en-US" w:eastAsia="zh-CN" w:bidi="ar"/>
              </w:rPr>
              <w:t>收集和查询质量信息的管理；</w:t>
            </w:r>
            <w:r>
              <w:rPr>
                <w:rFonts w:ascii="微软雅黑" w:hAnsi="微软雅黑" w:eastAsia="微软雅黑" w:cs="微软雅黑"/>
                <w:i w:val="0"/>
                <w:iCs w:val="0"/>
                <w:color w:val="000000"/>
                <w:kern w:val="0"/>
                <w:sz w:val="22"/>
                <w:szCs w:val="22"/>
                <w:u w:val="none"/>
                <w:lang w:val="en-US" w:eastAsia="zh-CN" w:bidi="ar"/>
              </w:rPr>
              <w:t>⑧</w:t>
            </w:r>
            <w:r>
              <w:rPr>
                <w:rFonts w:hint="eastAsia" w:ascii="宋体" w:hAnsi="宋体" w:eastAsia="宋体" w:cs="宋体"/>
                <w:i w:val="0"/>
                <w:iCs w:val="0"/>
                <w:color w:val="000000"/>
                <w:kern w:val="0"/>
                <w:sz w:val="22"/>
                <w:szCs w:val="22"/>
                <w:u w:val="none"/>
                <w:lang w:val="en-US" w:eastAsia="zh-CN" w:bidi="ar"/>
              </w:rPr>
              <w:t>质量事故、质量投诉的管理；</w:t>
            </w:r>
            <w:r>
              <w:rPr>
                <w:rFonts w:ascii="微软雅黑" w:hAnsi="微软雅黑" w:eastAsia="微软雅黑" w:cs="微软雅黑"/>
                <w:i w:val="0"/>
                <w:iCs w:val="0"/>
                <w:color w:val="000000"/>
                <w:kern w:val="0"/>
                <w:sz w:val="22"/>
                <w:szCs w:val="22"/>
                <w:u w:val="none"/>
                <w:lang w:val="en-US" w:eastAsia="zh-CN" w:bidi="ar"/>
              </w:rPr>
              <w:t>⑨</w:t>
            </w:r>
            <w:r>
              <w:rPr>
                <w:rFonts w:hint="eastAsia" w:ascii="宋体" w:hAnsi="宋体" w:eastAsia="宋体" w:cs="宋体"/>
                <w:i w:val="0"/>
                <w:iCs w:val="0"/>
                <w:color w:val="000000"/>
                <w:kern w:val="0"/>
                <w:sz w:val="22"/>
                <w:szCs w:val="22"/>
                <w:u w:val="none"/>
                <w:lang w:val="en-US" w:eastAsia="zh-CN" w:bidi="ar"/>
              </w:rPr>
              <w:t>中药饮片处方审核、调配、核对的管理；</w:t>
            </w:r>
            <w:r>
              <w:rPr>
                <w:rFonts w:ascii="微软雅黑" w:hAnsi="微软雅黑" w:eastAsia="微软雅黑" w:cs="微软雅黑"/>
                <w:i w:val="0"/>
                <w:iCs w:val="0"/>
                <w:color w:val="000000"/>
                <w:kern w:val="0"/>
                <w:sz w:val="22"/>
                <w:szCs w:val="22"/>
                <w:u w:val="none"/>
                <w:lang w:val="en-US" w:eastAsia="zh-CN" w:bidi="ar"/>
              </w:rPr>
              <w:t>⑩</w:t>
            </w:r>
            <w:r>
              <w:rPr>
                <w:rFonts w:hint="eastAsia" w:ascii="宋体" w:hAnsi="宋体" w:eastAsia="宋体" w:cs="宋体"/>
                <w:i w:val="0"/>
                <w:iCs w:val="0"/>
                <w:color w:val="000000"/>
                <w:kern w:val="0"/>
                <w:sz w:val="22"/>
                <w:szCs w:val="22"/>
                <w:u w:val="none"/>
                <w:lang w:val="en-US" w:eastAsia="zh-CN" w:bidi="ar"/>
              </w:rPr>
              <w:t>药品有效期的管理；</w:t>
            </w:r>
            <w:r>
              <w:rPr>
                <w:rFonts w:ascii="Meiryo" w:hAnsi="Meiryo" w:eastAsia="Meiryo" w:cs="Meiryo"/>
                <w:i w:val="0"/>
                <w:iCs w:val="0"/>
                <w:color w:val="000000"/>
                <w:kern w:val="0"/>
                <w:sz w:val="22"/>
                <w:szCs w:val="22"/>
                <w:u w:val="none"/>
                <w:lang w:val="en-US" w:eastAsia="zh-CN" w:bidi="ar"/>
              </w:rPr>
              <w:t>⑪</w:t>
            </w:r>
            <w:r>
              <w:rPr>
                <w:rFonts w:hint="eastAsia" w:ascii="宋体" w:hAnsi="宋体" w:eastAsia="宋体" w:cs="宋体"/>
                <w:i w:val="0"/>
                <w:iCs w:val="0"/>
                <w:color w:val="000000"/>
                <w:kern w:val="0"/>
                <w:sz w:val="22"/>
                <w:szCs w:val="22"/>
                <w:u w:val="none"/>
                <w:lang w:val="en-US" w:eastAsia="zh-CN" w:bidi="ar"/>
              </w:rPr>
              <w:t>不合格药品、药品销毁的管理；</w:t>
            </w:r>
            <w:r>
              <w:rPr>
                <w:rFonts w:ascii="Meiryo" w:hAnsi="Meiryo" w:eastAsia="Meiryo" w:cs="Meiryo"/>
                <w:i w:val="0"/>
                <w:iCs w:val="0"/>
                <w:color w:val="000000"/>
                <w:kern w:val="0"/>
                <w:sz w:val="22"/>
                <w:szCs w:val="22"/>
                <w:u w:val="none"/>
                <w:lang w:val="en-US" w:eastAsia="zh-CN" w:bidi="ar"/>
              </w:rPr>
              <w:t>⑫</w:t>
            </w:r>
            <w:r>
              <w:rPr>
                <w:rFonts w:hint="eastAsia" w:ascii="宋体" w:hAnsi="宋体" w:eastAsia="宋体" w:cs="宋体"/>
                <w:i w:val="0"/>
                <w:iCs w:val="0"/>
                <w:color w:val="000000"/>
                <w:kern w:val="0"/>
                <w:sz w:val="22"/>
                <w:szCs w:val="22"/>
                <w:u w:val="none"/>
                <w:lang w:val="en-US" w:eastAsia="zh-CN" w:bidi="ar"/>
              </w:rPr>
              <w:t>环境卫生、人员健康的规定；</w:t>
            </w:r>
            <w:r>
              <w:rPr>
                <w:rFonts w:ascii="Meiryo" w:hAnsi="Meiryo" w:eastAsia="Meiryo" w:cs="Meiryo"/>
                <w:i w:val="0"/>
                <w:iCs w:val="0"/>
                <w:color w:val="000000"/>
                <w:kern w:val="0"/>
                <w:sz w:val="22"/>
                <w:szCs w:val="22"/>
                <w:u w:val="none"/>
                <w:lang w:val="en-US" w:eastAsia="zh-CN" w:bidi="ar"/>
              </w:rPr>
              <w:t>⑬</w:t>
            </w:r>
            <w:r>
              <w:rPr>
                <w:rFonts w:hint="eastAsia" w:ascii="宋体" w:hAnsi="宋体" w:eastAsia="宋体" w:cs="宋体"/>
                <w:i w:val="0"/>
                <w:iCs w:val="0"/>
                <w:color w:val="000000"/>
                <w:kern w:val="0"/>
                <w:sz w:val="22"/>
                <w:szCs w:val="22"/>
                <w:u w:val="none"/>
                <w:lang w:val="en-US" w:eastAsia="zh-CN" w:bidi="ar"/>
              </w:rPr>
              <w:t>提供用药咨询、指导合理用药等药学服务的管理；</w:t>
            </w:r>
            <w:r>
              <w:rPr>
                <w:rFonts w:ascii="Malgun Gothic" w:hAnsi="Malgun Gothic" w:eastAsia="Malgun Gothic" w:cs="Malgun Gothic"/>
                <w:i w:val="0"/>
                <w:iCs w:val="0"/>
                <w:color w:val="000000"/>
                <w:kern w:val="0"/>
                <w:sz w:val="22"/>
                <w:szCs w:val="22"/>
                <w:u w:val="none"/>
                <w:lang w:val="en-US" w:eastAsia="zh-CN" w:bidi="ar"/>
              </w:rPr>
              <w:t>⑭</w:t>
            </w:r>
            <w:r>
              <w:rPr>
                <w:rFonts w:hint="eastAsia" w:ascii="宋体" w:hAnsi="宋体" w:eastAsia="宋体" w:cs="宋体"/>
                <w:i w:val="0"/>
                <w:iCs w:val="0"/>
                <w:color w:val="000000"/>
                <w:kern w:val="0"/>
                <w:sz w:val="22"/>
                <w:szCs w:val="22"/>
                <w:u w:val="none"/>
                <w:lang w:val="en-US" w:eastAsia="zh-CN" w:bidi="ar"/>
              </w:rPr>
              <w:t>人员培训及考核的规定；</w:t>
            </w:r>
            <w:r>
              <w:rPr>
                <w:rFonts w:ascii="Malgun Gothic" w:hAnsi="Malgun Gothic" w:eastAsia="Malgun Gothic" w:cs="Malgun Gothic"/>
                <w:i w:val="0"/>
                <w:iCs w:val="0"/>
                <w:color w:val="000000"/>
                <w:kern w:val="0"/>
                <w:sz w:val="22"/>
                <w:szCs w:val="22"/>
                <w:u w:val="none"/>
                <w:lang w:val="en-US" w:eastAsia="zh-CN" w:bidi="ar"/>
              </w:rPr>
              <w:t>⑮</w:t>
            </w:r>
            <w:r>
              <w:rPr>
                <w:rFonts w:hint="eastAsia" w:ascii="宋体" w:hAnsi="宋体" w:eastAsia="宋体" w:cs="宋体"/>
                <w:i w:val="0"/>
                <w:iCs w:val="0"/>
                <w:color w:val="000000"/>
                <w:kern w:val="0"/>
                <w:sz w:val="22"/>
                <w:szCs w:val="22"/>
                <w:u w:val="none"/>
                <w:lang w:val="en-US" w:eastAsia="zh-CN" w:bidi="ar"/>
              </w:rPr>
              <w:t>药品不良反应报告的规定；</w:t>
            </w:r>
            <w:r>
              <w:rPr>
                <w:rFonts w:ascii="Meiryo" w:hAnsi="Meiryo" w:eastAsia="Meiryo" w:cs="Meiryo"/>
                <w:i w:val="0"/>
                <w:iCs w:val="0"/>
                <w:color w:val="000000"/>
                <w:kern w:val="0"/>
                <w:sz w:val="22"/>
                <w:szCs w:val="22"/>
                <w:u w:val="none"/>
                <w:lang w:val="en-US" w:eastAsia="zh-CN" w:bidi="ar"/>
              </w:rPr>
              <w:t>⑯</w:t>
            </w:r>
            <w:r>
              <w:rPr>
                <w:rFonts w:hint="eastAsia" w:ascii="宋体" w:hAnsi="宋体" w:eastAsia="宋体" w:cs="宋体"/>
                <w:i w:val="0"/>
                <w:iCs w:val="0"/>
                <w:color w:val="000000"/>
                <w:kern w:val="0"/>
                <w:sz w:val="22"/>
                <w:szCs w:val="22"/>
                <w:u w:val="none"/>
                <w:lang w:val="en-US" w:eastAsia="zh-CN" w:bidi="ar"/>
              </w:rPr>
              <w:t>计算机系统的管理；</w:t>
            </w:r>
            <w:r>
              <w:rPr>
                <w:rFonts w:ascii="Meiryo" w:hAnsi="Meiryo" w:eastAsia="Meiryo" w:cs="Meiryo"/>
                <w:i w:val="0"/>
                <w:iCs w:val="0"/>
                <w:color w:val="000000"/>
                <w:kern w:val="0"/>
                <w:sz w:val="22"/>
                <w:szCs w:val="22"/>
                <w:u w:val="none"/>
                <w:lang w:val="en-US" w:eastAsia="zh-CN" w:bidi="ar"/>
              </w:rPr>
              <w:t>⑰</w:t>
            </w:r>
            <w:r>
              <w:rPr>
                <w:rFonts w:hint="eastAsia" w:ascii="宋体" w:hAnsi="宋体" w:eastAsia="宋体" w:cs="宋体"/>
                <w:i w:val="0"/>
                <w:iCs w:val="0"/>
                <w:color w:val="000000"/>
                <w:kern w:val="0"/>
                <w:sz w:val="22"/>
                <w:szCs w:val="22"/>
                <w:u w:val="none"/>
                <w:lang w:val="en-US" w:eastAsia="zh-CN" w:bidi="ar"/>
              </w:rPr>
              <w:t>药品追溯的规定。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120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3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40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经办人不是法定代表人时还应当提交《法人授权委托书》</w:t>
            </w:r>
          </w:p>
        </w:tc>
        <w:tc>
          <w:tcPr>
            <w:tcW w:w="6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1.身份证要在有效期内；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20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2"/>
                <w:szCs w:val="22"/>
                <w:u w:val="none"/>
              </w:rPr>
            </w:pPr>
          </w:p>
        </w:tc>
        <w:tc>
          <w:tcPr>
            <w:tcW w:w="6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2.委托书要加盖企业公章。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7"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专项材料</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与食品经营相适应的操作流程文件（经营食品）</w:t>
            </w:r>
          </w:p>
        </w:tc>
        <w:tc>
          <w:tcPr>
            <w:tcW w:w="6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1.需法定代表人（负责人）亲笔签名，并加盖公章。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3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0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保证食品安全的规章制度（经营食品）</w:t>
            </w:r>
          </w:p>
        </w:tc>
        <w:tc>
          <w:tcPr>
            <w:tcW w:w="6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1.需法定代表人（负责人）亲笔签名，并加盖公章；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31"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2"/>
                <w:szCs w:val="22"/>
                <w:u w:val="none"/>
              </w:rPr>
            </w:pPr>
          </w:p>
        </w:tc>
        <w:tc>
          <w:tcPr>
            <w:tcW w:w="6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要包含下列制度：①食品经营从业人员健康管理制度；②食品安全管理员制度；③食品进货查验（索证索票）制度；④食品购销台帐制度；⑤食品安全自查与报告制度；⑥不合格食品退市制度；⑦食品经营过程与控制制度；⑧场所及设施设备清洗消毒和维修保养制度；⑨废弃物处置制度；⑩食品安全突发事件应急处置方案；⑪临过期食品管理制度；⑫食品安全承诺制度；⑬食品质量检测制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3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40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组织机构与部门设置说明（经营二类、三类医疗器械）</w:t>
            </w:r>
          </w:p>
        </w:tc>
        <w:tc>
          <w:tcPr>
            <w:tcW w:w="6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1.要设置企业法定代表人、企业负责人、质量负责人、采购、验收、售后服务人员等岗位，并与申请书对应填写内容一致；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2"/>
                <w:szCs w:val="22"/>
                <w:u w:val="none"/>
              </w:rPr>
            </w:pPr>
          </w:p>
        </w:tc>
        <w:tc>
          <w:tcPr>
            <w:tcW w:w="6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2.企业质量管理人员可由药品质量管理人兼任。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4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专项材料</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4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计算机信息管理系统基本情况介绍和功能说明（仅限经营三类医疗器械时提交）</w:t>
            </w:r>
          </w:p>
        </w:tc>
        <w:tc>
          <w:tcPr>
            <w:tcW w:w="6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对所使用的计算机信息管理系统进行总体的情况介绍及各功能的说明，系统要具有以下功能：①具有实现部门之间、岗位之间信息传输和数据共享的功能；②具有医疗器械经营业务票据生成、打印和管理功能；③具有记录医疗器械产品信息（名称、注册证号或者备案凭证编号、规格型号、生产批号或者序列号、生产日期或者失效日期）和生产企业信息以及实现质量追溯跟踪的功能；④具有包括采购、收货、验收、贮存、检查、销售、出库、复核等各经营环节的质量控制功能，能对各经营环节进行判断、控制，确保各项质量控制功能的实时和有效；⑤具有供货者、购货者以及购销医疗器械的合法性、有效性审核控制功能；⑥具有对库存医疗器械的有效期进行自动跟踪和控制功能，有近效期预警及超过有效期自动锁定等功能，防止过期医疗器械销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个性材料</w:t>
            </w:r>
          </w:p>
        </w:tc>
        <w:tc>
          <w:tcPr>
            <w:tcW w:w="103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0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《莆田市专营乙类非处方药零售企业经营审批承诺书》</w:t>
            </w:r>
          </w:p>
        </w:tc>
        <w:tc>
          <w:tcPr>
            <w:tcW w:w="6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1.申请人在作出承诺前，必须仔细阅读专营乙类非处方药零售企业经营审批服务告知书内容；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2"/>
                <w:szCs w:val="22"/>
                <w:u w:val="none"/>
              </w:rPr>
            </w:pPr>
          </w:p>
        </w:tc>
        <w:tc>
          <w:tcPr>
            <w:tcW w:w="6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2.属企业的，承诺人签名需由法定代表人亲笔签名并加盖公章，属个体的，由经营者亲笔签名。</w:t>
            </w:r>
          </w:p>
        </w:tc>
      </w:tr>
    </w:tbl>
    <w:p/>
    <w:sectPr>
      <w:pgSz w:w="16838" w:h="11906" w:orient="landscape"/>
      <w:pgMar w:top="1474" w:right="2041" w:bottom="1474" w:left="1474" w:header="851" w:footer="1191" w:gutter="0"/>
      <w:cols w:space="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3"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modern"/>
    <w:pitch w:val="default"/>
    <w:sig w:usb0="E10002FF" w:usb1="4000FCFF" w:usb2="00000009" w:usb3="00000000" w:csb0="6000019F" w:csb1="DFD7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Meiryo">
    <w:panose1 w:val="020B0604030504040204"/>
    <w:charset w:val="80"/>
    <w:family w:val="auto"/>
    <w:pitch w:val="default"/>
    <w:sig w:usb0="E10102FF" w:usb1="EAC7FFFF" w:usb2="00010012" w:usb3="00000000" w:csb0="6002009F" w:csb1="DFD70000"/>
  </w:font>
  <w:font w:name="Malgun Gothic">
    <w:panose1 w:val="020B0503020000020004"/>
    <w:charset w:val="81"/>
    <w:family w:val="auto"/>
    <w:pitch w:val="default"/>
    <w:sig w:usb0="900002AF" w:usb1="01D77CFB" w:usb2="00000012" w:usb3="00000000" w:csb0="00080001"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315" w:leftChars="150" w:right="315" w:rightChars="15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right"/>
      <w:rPr>
        <w:rFonts w:ascii="楷体_GB2312" w:eastAsia="楷体_GB2312"/>
        <w:sz w:val="24"/>
        <w:szCs w:val="24"/>
      </w:rPr>
    </w:pPr>
    <w:r>
      <w:rPr>
        <w:rFonts w:hint="eastAsia" w:ascii="楷体_GB2312" w:eastAsia="楷体_GB2312"/>
        <w:sz w:val="24"/>
        <w:szCs w:val="24"/>
      </w:rPr>
      <w:t>药店</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left"/>
      <w:rPr>
        <w:rFonts w:ascii="楷体_GB2312" w:hAnsi="新宋体" w:eastAsia="楷体_GB2312"/>
        <w:sz w:val="24"/>
        <w:szCs w:val="24"/>
      </w:rPr>
    </w:pPr>
    <w:r>
      <w:rPr>
        <w:rFonts w:hint="eastAsia" w:ascii="楷体_GB2312" w:hAnsi="新宋体" w:eastAsia="楷体_GB2312"/>
        <w:sz w:val="24"/>
        <w:szCs w:val="24"/>
      </w:rPr>
      <w:t>行业综合许可工作规范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left"/>
      <w:rPr>
        <w:rFonts w:ascii="楷体_GB2312" w:hAnsi="新宋体" w:eastAsia="楷体_GB2312"/>
        <w:sz w:val="24"/>
        <w:szCs w:val="24"/>
      </w:rPr>
    </w:pPr>
    <w:r>
      <w:rPr>
        <w:rFonts w:hint="eastAsia" w:ascii="楷体_GB2312" w:hAnsi="新宋体" w:eastAsia="楷体_GB2312"/>
        <w:sz w:val="24"/>
        <w:szCs w:val="24"/>
      </w:rPr>
      <w:t>行业综合许可工作规范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9BEC86"/>
    <w:multiLevelType w:val="singleLevel"/>
    <w:tmpl w:val="8B9BEC86"/>
    <w:lvl w:ilvl="0" w:tentative="0">
      <w:start w:val="1"/>
      <w:numFmt w:val="decimal"/>
      <w:lvlText w:val="%1."/>
      <w:lvlJc w:val="left"/>
      <w:pPr>
        <w:tabs>
          <w:tab w:val="left" w:pos="312"/>
        </w:tabs>
      </w:pPr>
    </w:lvl>
  </w:abstractNum>
  <w:abstractNum w:abstractNumId="1">
    <w:nsid w:val="F233210A"/>
    <w:multiLevelType w:val="singleLevel"/>
    <w:tmpl w:val="F233210A"/>
    <w:lvl w:ilvl="0" w:tentative="0">
      <w:start w:val="2"/>
      <w:numFmt w:val="decimal"/>
      <w:suff w:val="space"/>
      <w:lvlText w:val="%1."/>
      <w:lvlJc w:val="left"/>
    </w:lvl>
  </w:abstractNum>
  <w:abstractNum w:abstractNumId="2">
    <w:nsid w:val="0D983844"/>
    <w:multiLevelType w:val="multilevel"/>
    <w:tmpl w:val="0D983844"/>
    <w:lvl w:ilvl="0" w:tentative="0">
      <w:start w:val="1"/>
      <w:numFmt w:val="decimal"/>
      <w:pStyle w:val="43"/>
      <w:suff w:val="nothing"/>
      <w:lvlText w:val="图%1　"/>
      <w:lvlJc w:val="left"/>
      <w:rPr>
        <w:rFonts w:hint="eastAsia" w:ascii="黑体" w:hAnsi="Times New Roman" w:eastAsia="黑体"/>
        <w:b w:val="0"/>
        <w:bCs w:val="0"/>
        <w:i w:val="0"/>
        <w:iCs w:val="0"/>
        <w:sz w:val="21"/>
        <w:szCs w:val="21"/>
      </w:rPr>
    </w:lvl>
    <w:lvl w:ilvl="1" w:tentative="0">
      <w:start w:val="1"/>
      <w:numFmt w:val="decimal"/>
      <w:suff w:val="nothing"/>
      <w:lvlText w:val="%1%2　"/>
      <w:lvlJc w:val="left"/>
      <w:rPr>
        <w:rFonts w:hint="default" w:ascii="Times New Roman" w:hAnsi="Times New Roman" w:eastAsia="黑体"/>
        <w:b w:val="0"/>
        <w:bCs w:val="0"/>
        <w:i w:val="0"/>
        <w:iCs w:val="0"/>
        <w:sz w:val="21"/>
        <w:szCs w:val="21"/>
      </w:rPr>
    </w:lvl>
    <w:lvl w:ilvl="2" w:tentative="0">
      <w:start w:val="1"/>
      <w:numFmt w:val="decimal"/>
      <w:suff w:val="nothing"/>
      <w:lvlText w:val="%1%2.%3　"/>
      <w:lvlJc w:val="left"/>
      <w:rPr>
        <w:rFonts w:hint="default" w:ascii="Times New Roman" w:hAnsi="Times New Roman" w:eastAsia="黑体"/>
        <w:b w:val="0"/>
        <w:bCs w:val="0"/>
        <w:i w:val="0"/>
        <w:iCs w:val="0"/>
        <w:sz w:val="21"/>
        <w:szCs w:val="21"/>
      </w:rPr>
    </w:lvl>
    <w:lvl w:ilvl="3" w:tentative="0">
      <w:start w:val="1"/>
      <w:numFmt w:val="decimal"/>
      <w:suff w:val="nothing"/>
      <w:lvlText w:val="%1%2.%3.%4　"/>
      <w:lvlJc w:val="left"/>
      <w:rPr>
        <w:rFonts w:hint="default" w:ascii="Times New Roman" w:hAnsi="Times New Roman" w:eastAsia="黑体"/>
        <w:b w:val="0"/>
        <w:bCs w:val="0"/>
        <w:i w:val="0"/>
        <w:iCs w:val="0"/>
        <w:sz w:val="21"/>
        <w:szCs w:val="21"/>
      </w:rPr>
    </w:lvl>
    <w:lvl w:ilvl="4" w:tentative="0">
      <w:start w:val="1"/>
      <w:numFmt w:val="decimal"/>
      <w:suff w:val="nothing"/>
      <w:lvlText w:val="%1%2.%3.%4.%5　"/>
      <w:lvlJc w:val="left"/>
      <w:rPr>
        <w:rFonts w:hint="default" w:ascii="Times New Roman" w:hAnsi="Times New Roman" w:eastAsia="黑体"/>
        <w:b w:val="0"/>
        <w:bCs w:val="0"/>
        <w:i w:val="0"/>
        <w:iCs w:val="0"/>
        <w:sz w:val="21"/>
        <w:szCs w:val="21"/>
      </w:rPr>
    </w:lvl>
    <w:lvl w:ilvl="5" w:tentative="0">
      <w:start w:val="1"/>
      <w:numFmt w:val="decimal"/>
      <w:suff w:val="nothing"/>
      <w:lvlText w:val="%1%2.%3.%4.%5.%6　"/>
      <w:lvlJc w:val="left"/>
      <w:rPr>
        <w:rFonts w:hint="default" w:ascii="Times New Roman" w:hAnsi="Times New Roman" w:eastAsia="黑体"/>
        <w:b w:val="0"/>
        <w:bCs w:val="0"/>
        <w:i w:val="0"/>
        <w:iCs w:val="0"/>
        <w:sz w:val="21"/>
        <w:szCs w:val="21"/>
      </w:rPr>
    </w:lvl>
    <w:lvl w:ilvl="6" w:tentative="0">
      <w:start w:val="1"/>
      <w:numFmt w:val="decimal"/>
      <w:suff w:val="nothing"/>
      <w:lvlText w:val="%1%2.%3.%4.%5.%6.%7　"/>
      <w:lvlJc w:val="left"/>
      <w:rPr>
        <w:rFonts w:hint="default" w:ascii="Times New Roman" w:hAnsi="Times New Roman" w:eastAsia="黑体"/>
        <w:b w:val="0"/>
        <w:bCs w:val="0"/>
        <w:i w:val="0"/>
        <w:iCs w:val="0"/>
        <w:sz w:val="21"/>
        <w:szCs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452C6AB7"/>
    <w:multiLevelType w:val="multilevel"/>
    <w:tmpl w:val="452C6AB7"/>
    <w:lvl w:ilvl="0" w:tentative="0">
      <w:start w:val="1"/>
      <w:numFmt w:val="decimal"/>
      <w:lvlText w:val="第%1章."/>
      <w:lvlJc w:val="left"/>
      <w:pPr>
        <w:ind w:left="420" w:hanging="420"/>
      </w:pPr>
      <w:rPr>
        <w:rFonts w:hint="eastAsia"/>
        <w:caps w:val="0"/>
      </w:rPr>
    </w:lvl>
    <w:lvl w:ilvl="1" w:tentative="0">
      <w:start w:val="1"/>
      <w:numFmt w:val="decimal"/>
      <w:pStyle w:val="5"/>
      <w:lvlText w:val="%1.%2"/>
      <w:lvlJc w:val="left"/>
      <w:pPr>
        <w:ind w:left="576" w:hanging="576"/>
      </w:pPr>
      <w:rPr>
        <w:rFonts w:hint="eastAsia"/>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NotTrackMoves/>
  <w:documentProtection w:enforcement="0"/>
  <w:defaultTabStop w:val="420"/>
  <w:doNotHyphenateCaps/>
  <w:evenAndOddHeaders w:val="1"/>
  <w:drawingGridHorizontalSpacing w:val="210"/>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yN2Q5ODgwNzRkYTU2MTQzNjE3OGI3OTg1YzZhM2YifQ=="/>
  </w:docVars>
  <w:rsids>
    <w:rsidRoot w:val="343B2ED3"/>
    <w:rsid w:val="000053BA"/>
    <w:rsid w:val="000139B3"/>
    <w:rsid w:val="000462FF"/>
    <w:rsid w:val="00053EAC"/>
    <w:rsid w:val="00075FB4"/>
    <w:rsid w:val="00083D58"/>
    <w:rsid w:val="000A7501"/>
    <w:rsid w:val="001258B6"/>
    <w:rsid w:val="00127131"/>
    <w:rsid w:val="00134B60"/>
    <w:rsid w:val="00160D7D"/>
    <w:rsid w:val="001831AE"/>
    <w:rsid w:val="00185FA4"/>
    <w:rsid w:val="00193BA9"/>
    <w:rsid w:val="0019428A"/>
    <w:rsid w:val="001B084B"/>
    <w:rsid w:val="001E1104"/>
    <w:rsid w:val="001F3475"/>
    <w:rsid w:val="00203716"/>
    <w:rsid w:val="00204FA8"/>
    <w:rsid w:val="00215B4B"/>
    <w:rsid w:val="00225DD8"/>
    <w:rsid w:val="00245EC7"/>
    <w:rsid w:val="00253EB3"/>
    <w:rsid w:val="0025584D"/>
    <w:rsid w:val="00276679"/>
    <w:rsid w:val="0029279C"/>
    <w:rsid w:val="00293C70"/>
    <w:rsid w:val="002A2688"/>
    <w:rsid w:val="002C3D37"/>
    <w:rsid w:val="002C7B4C"/>
    <w:rsid w:val="002F6ACD"/>
    <w:rsid w:val="0030564C"/>
    <w:rsid w:val="00327858"/>
    <w:rsid w:val="00362D92"/>
    <w:rsid w:val="0036401A"/>
    <w:rsid w:val="00382035"/>
    <w:rsid w:val="003C699E"/>
    <w:rsid w:val="003D5D25"/>
    <w:rsid w:val="003D75EF"/>
    <w:rsid w:val="00411D2D"/>
    <w:rsid w:val="00425352"/>
    <w:rsid w:val="004271D9"/>
    <w:rsid w:val="004307C6"/>
    <w:rsid w:val="00430BC1"/>
    <w:rsid w:val="00440A5D"/>
    <w:rsid w:val="004B2C97"/>
    <w:rsid w:val="004B38DC"/>
    <w:rsid w:val="00511071"/>
    <w:rsid w:val="005134AF"/>
    <w:rsid w:val="00514691"/>
    <w:rsid w:val="00515097"/>
    <w:rsid w:val="00517BDC"/>
    <w:rsid w:val="00545D2B"/>
    <w:rsid w:val="005538E1"/>
    <w:rsid w:val="0057779B"/>
    <w:rsid w:val="005846FE"/>
    <w:rsid w:val="005E0C04"/>
    <w:rsid w:val="005E26AD"/>
    <w:rsid w:val="005F2EAB"/>
    <w:rsid w:val="006564AA"/>
    <w:rsid w:val="00677962"/>
    <w:rsid w:val="00680F14"/>
    <w:rsid w:val="0068184E"/>
    <w:rsid w:val="00682AD2"/>
    <w:rsid w:val="00682B38"/>
    <w:rsid w:val="006902C4"/>
    <w:rsid w:val="006B788E"/>
    <w:rsid w:val="006C66E0"/>
    <w:rsid w:val="006D25BA"/>
    <w:rsid w:val="00702774"/>
    <w:rsid w:val="00733AD5"/>
    <w:rsid w:val="0073542A"/>
    <w:rsid w:val="007A3E2C"/>
    <w:rsid w:val="007A69AF"/>
    <w:rsid w:val="007B2971"/>
    <w:rsid w:val="007D745A"/>
    <w:rsid w:val="007F0A87"/>
    <w:rsid w:val="00801886"/>
    <w:rsid w:val="00824A17"/>
    <w:rsid w:val="00844955"/>
    <w:rsid w:val="00845D91"/>
    <w:rsid w:val="00853E28"/>
    <w:rsid w:val="008572E7"/>
    <w:rsid w:val="00864ECE"/>
    <w:rsid w:val="00870BDB"/>
    <w:rsid w:val="0089580D"/>
    <w:rsid w:val="008A7E14"/>
    <w:rsid w:val="008B4FD3"/>
    <w:rsid w:val="008E26E6"/>
    <w:rsid w:val="008F644C"/>
    <w:rsid w:val="008F7324"/>
    <w:rsid w:val="008F7FFD"/>
    <w:rsid w:val="00921FEE"/>
    <w:rsid w:val="00953815"/>
    <w:rsid w:val="00954321"/>
    <w:rsid w:val="00961FAE"/>
    <w:rsid w:val="009809CA"/>
    <w:rsid w:val="009824D4"/>
    <w:rsid w:val="009A1916"/>
    <w:rsid w:val="009A1E6F"/>
    <w:rsid w:val="009E1823"/>
    <w:rsid w:val="009E6831"/>
    <w:rsid w:val="009F2B88"/>
    <w:rsid w:val="009F74A9"/>
    <w:rsid w:val="00A0034D"/>
    <w:rsid w:val="00A05E38"/>
    <w:rsid w:val="00A41923"/>
    <w:rsid w:val="00A753D9"/>
    <w:rsid w:val="00A83852"/>
    <w:rsid w:val="00A960E9"/>
    <w:rsid w:val="00AA173D"/>
    <w:rsid w:val="00AB0E80"/>
    <w:rsid w:val="00AD2C7C"/>
    <w:rsid w:val="00AD640F"/>
    <w:rsid w:val="00AF16BA"/>
    <w:rsid w:val="00AF3745"/>
    <w:rsid w:val="00B205C1"/>
    <w:rsid w:val="00B43E97"/>
    <w:rsid w:val="00B44DAD"/>
    <w:rsid w:val="00B83EED"/>
    <w:rsid w:val="00B852F4"/>
    <w:rsid w:val="00B8703C"/>
    <w:rsid w:val="00BA1EBF"/>
    <w:rsid w:val="00BA4436"/>
    <w:rsid w:val="00BC3E09"/>
    <w:rsid w:val="00BF41EB"/>
    <w:rsid w:val="00C35FBB"/>
    <w:rsid w:val="00C4716C"/>
    <w:rsid w:val="00C82A14"/>
    <w:rsid w:val="00CC3482"/>
    <w:rsid w:val="00CE6D90"/>
    <w:rsid w:val="00CF5F59"/>
    <w:rsid w:val="00D16BBD"/>
    <w:rsid w:val="00D25AB3"/>
    <w:rsid w:val="00D25B07"/>
    <w:rsid w:val="00D32359"/>
    <w:rsid w:val="00D46DC7"/>
    <w:rsid w:val="00D55988"/>
    <w:rsid w:val="00D6534E"/>
    <w:rsid w:val="00D86C48"/>
    <w:rsid w:val="00D964A1"/>
    <w:rsid w:val="00DC0F7F"/>
    <w:rsid w:val="00DC184D"/>
    <w:rsid w:val="00DF0114"/>
    <w:rsid w:val="00E133FF"/>
    <w:rsid w:val="00E22ACB"/>
    <w:rsid w:val="00E43939"/>
    <w:rsid w:val="00E5229A"/>
    <w:rsid w:val="00E86D01"/>
    <w:rsid w:val="00E872D6"/>
    <w:rsid w:val="00EA77DC"/>
    <w:rsid w:val="00EB4551"/>
    <w:rsid w:val="00EB7A3F"/>
    <w:rsid w:val="00EB7B46"/>
    <w:rsid w:val="00EC2D85"/>
    <w:rsid w:val="00EC60BC"/>
    <w:rsid w:val="00EE07B1"/>
    <w:rsid w:val="00EE2784"/>
    <w:rsid w:val="00EE2E89"/>
    <w:rsid w:val="00F12DCA"/>
    <w:rsid w:val="00F231C1"/>
    <w:rsid w:val="00F40A9B"/>
    <w:rsid w:val="00FB20B6"/>
    <w:rsid w:val="00FC294F"/>
    <w:rsid w:val="00FC7307"/>
    <w:rsid w:val="00FE67CB"/>
    <w:rsid w:val="01D8103E"/>
    <w:rsid w:val="02412650"/>
    <w:rsid w:val="033110C8"/>
    <w:rsid w:val="042E1C1F"/>
    <w:rsid w:val="04A52B11"/>
    <w:rsid w:val="06280358"/>
    <w:rsid w:val="06E00FC5"/>
    <w:rsid w:val="08BA2D8D"/>
    <w:rsid w:val="090D1C98"/>
    <w:rsid w:val="09671241"/>
    <w:rsid w:val="096B3E7F"/>
    <w:rsid w:val="09863727"/>
    <w:rsid w:val="098A753E"/>
    <w:rsid w:val="0A502567"/>
    <w:rsid w:val="0A5B1446"/>
    <w:rsid w:val="0B916FE6"/>
    <w:rsid w:val="0CB459C0"/>
    <w:rsid w:val="0D0E44B0"/>
    <w:rsid w:val="0D1744B6"/>
    <w:rsid w:val="0E530E1D"/>
    <w:rsid w:val="0E687F2A"/>
    <w:rsid w:val="0E8F3A0E"/>
    <w:rsid w:val="0F855466"/>
    <w:rsid w:val="0FC74B97"/>
    <w:rsid w:val="0FC91B4C"/>
    <w:rsid w:val="103B533D"/>
    <w:rsid w:val="10A322F0"/>
    <w:rsid w:val="10F37D05"/>
    <w:rsid w:val="114601F0"/>
    <w:rsid w:val="11CA70B8"/>
    <w:rsid w:val="129C139A"/>
    <w:rsid w:val="13053C55"/>
    <w:rsid w:val="13680352"/>
    <w:rsid w:val="13901648"/>
    <w:rsid w:val="15E963F2"/>
    <w:rsid w:val="15FF0520"/>
    <w:rsid w:val="165276F2"/>
    <w:rsid w:val="169E17A5"/>
    <w:rsid w:val="16EB13FF"/>
    <w:rsid w:val="171F7A9D"/>
    <w:rsid w:val="17401066"/>
    <w:rsid w:val="18046B5F"/>
    <w:rsid w:val="18A755A9"/>
    <w:rsid w:val="18AC13BB"/>
    <w:rsid w:val="19E63D66"/>
    <w:rsid w:val="1AC10212"/>
    <w:rsid w:val="1BDB6025"/>
    <w:rsid w:val="1C405371"/>
    <w:rsid w:val="1D241FD7"/>
    <w:rsid w:val="1D253513"/>
    <w:rsid w:val="1DBC6BBF"/>
    <w:rsid w:val="1DCF493A"/>
    <w:rsid w:val="1ECC2C27"/>
    <w:rsid w:val="1EFC2CD8"/>
    <w:rsid w:val="203C5955"/>
    <w:rsid w:val="205A41A8"/>
    <w:rsid w:val="20B57847"/>
    <w:rsid w:val="22511DC1"/>
    <w:rsid w:val="228C1C12"/>
    <w:rsid w:val="228F28EA"/>
    <w:rsid w:val="23005DE7"/>
    <w:rsid w:val="23940DD8"/>
    <w:rsid w:val="24C76FB8"/>
    <w:rsid w:val="24DE3707"/>
    <w:rsid w:val="25034EC9"/>
    <w:rsid w:val="263B5587"/>
    <w:rsid w:val="26C90092"/>
    <w:rsid w:val="27555E97"/>
    <w:rsid w:val="27580DA9"/>
    <w:rsid w:val="277B5A8A"/>
    <w:rsid w:val="28C464AD"/>
    <w:rsid w:val="28DA4193"/>
    <w:rsid w:val="29157289"/>
    <w:rsid w:val="29661FE7"/>
    <w:rsid w:val="299801D8"/>
    <w:rsid w:val="2A9845E5"/>
    <w:rsid w:val="2B536A65"/>
    <w:rsid w:val="2B7F2CC0"/>
    <w:rsid w:val="2D952FAF"/>
    <w:rsid w:val="2E577F1A"/>
    <w:rsid w:val="2E9F309D"/>
    <w:rsid w:val="307A2C7F"/>
    <w:rsid w:val="30BB2733"/>
    <w:rsid w:val="310D0518"/>
    <w:rsid w:val="32475225"/>
    <w:rsid w:val="324F174E"/>
    <w:rsid w:val="32733317"/>
    <w:rsid w:val="32CB596E"/>
    <w:rsid w:val="332B21BB"/>
    <w:rsid w:val="333263C6"/>
    <w:rsid w:val="33585A14"/>
    <w:rsid w:val="343B2ED3"/>
    <w:rsid w:val="345E347E"/>
    <w:rsid w:val="34AD2182"/>
    <w:rsid w:val="34CC5132"/>
    <w:rsid w:val="34FC290E"/>
    <w:rsid w:val="35483EA6"/>
    <w:rsid w:val="35A46254"/>
    <w:rsid w:val="365052DA"/>
    <w:rsid w:val="36726CD6"/>
    <w:rsid w:val="36E843CA"/>
    <w:rsid w:val="36EF231D"/>
    <w:rsid w:val="370E7E29"/>
    <w:rsid w:val="371F4769"/>
    <w:rsid w:val="37EF0D5E"/>
    <w:rsid w:val="390D378D"/>
    <w:rsid w:val="39512DB1"/>
    <w:rsid w:val="39C37E10"/>
    <w:rsid w:val="3A040F3C"/>
    <w:rsid w:val="3A2376E1"/>
    <w:rsid w:val="3A71691B"/>
    <w:rsid w:val="3AC83763"/>
    <w:rsid w:val="3B1F2605"/>
    <w:rsid w:val="3B3D53BB"/>
    <w:rsid w:val="3B6207E5"/>
    <w:rsid w:val="3BDD5262"/>
    <w:rsid w:val="3BF80169"/>
    <w:rsid w:val="3C3C4D51"/>
    <w:rsid w:val="3C4A52C1"/>
    <w:rsid w:val="3CB13A9A"/>
    <w:rsid w:val="3CEA01C0"/>
    <w:rsid w:val="3D6D216E"/>
    <w:rsid w:val="3DC4602D"/>
    <w:rsid w:val="3EB57C8A"/>
    <w:rsid w:val="3EBA6882"/>
    <w:rsid w:val="3FDF0697"/>
    <w:rsid w:val="40C54DCD"/>
    <w:rsid w:val="42393448"/>
    <w:rsid w:val="42786A9F"/>
    <w:rsid w:val="432174FB"/>
    <w:rsid w:val="43865926"/>
    <w:rsid w:val="439B3EFF"/>
    <w:rsid w:val="44206B65"/>
    <w:rsid w:val="450E2CA8"/>
    <w:rsid w:val="457C09A0"/>
    <w:rsid w:val="459B3C92"/>
    <w:rsid w:val="45AB4C1C"/>
    <w:rsid w:val="45C04BFB"/>
    <w:rsid w:val="45DC6777"/>
    <w:rsid w:val="466A5920"/>
    <w:rsid w:val="474D5423"/>
    <w:rsid w:val="48C2131E"/>
    <w:rsid w:val="49455FBA"/>
    <w:rsid w:val="498C74AC"/>
    <w:rsid w:val="4AA52BE9"/>
    <w:rsid w:val="4B2708F7"/>
    <w:rsid w:val="4B617DCF"/>
    <w:rsid w:val="4B8D329D"/>
    <w:rsid w:val="4BC71815"/>
    <w:rsid w:val="4C331DFF"/>
    <w:rsid w:val="4CA575CB"/>
    <w:rsid w:val="4D6C20BB"/>
    <w:rsid w:val="4D774FCB"/>
    <w:rsid w:val="4DBF5582"/>
    <w:rsid w:val="4ED63952"/>
    <w:rsid w:val="4FEA69F4"/>
    <w:rsid w:val="5026566F"/>
    <w:rsid w:val="507427A5"/>
    <w:rsid w:val="508D33BC"/>
    <w:rsid w:val="511C2154"/>
    <w:rsid w:val="51BB47B4"/>
    <w:rsid w:val="51E812BB"/>
    <w:rsid w:val="528719D4"/>
    <w:rsid w:val="52881E1A"/>
    <w:rsid w:val="529E2B23"/>
    <w:rsid w:val="52C259A9"/>
    <w:rsid w:val="532C4283"/>
    <w:rsid w:val="53F16263"/>
    <w:rsid w:val="54860236"/>
    <w:rsid w:val="55441993"/>
    <w:rsid w:val="55F305AB"/>
    <w:rsid w:val="560B7690"/>
    <w:rsid w:val="56EA7EF4"/>
    <w:rsid w:val="574017FF"/>
    <w:rsid w:val="57B236D6"/>
    <w:rsid w:val="57D37352"/>
    <w:rsid w:val="58200240"/>
    <w:rsid w:val="58B57C80"/>
    <w:rsid w:val="59095B24"/>
    <w:rsid w:val="5922219E"/>
    <w:rsid w:val="59330925"/>
    <w:rsid w:val="59432D74"/>
    <w:rsid w:val="5A037F7F"/>
    <w:rsid w:val="5A602E25"/>
    <w:rsid w:val="5AEA5923"/>
    <w:rsid w:val="5B1E4CCF"/>
    <w:rsid w:val="5B2811A1"/>
    <w:rsid w:val="5B602EFB"/>
    <w:rsid w:val="5B740BC2"/>
    <w:rsid w:val="5C195EC6"/>
    <w:rsid w:val="5CE32F05"/>
    <w:rsid w:val="5DE26749"/>
    <w:rsid w:val="5E06178D"/>
    <w:rsid w:val="5E321A0F"/>
    <w:rsid w:val="5E6511FD"/>
    <w:rsid w:val="5F161101"/>
    <w:rsid w:val="5F8A0EAE"/>
    <w:rsid w:val="5FE877C2"/>
    <w:rsid w:val="61047319"/>
    <w:rsid w:val="6122434D"/>
    <w:rsid w:val="61E75DCD"/>
    <w:rsid w:val="62041C56"/>
    <w:rsid w:val="62832A22"/>
    <w:rsid w:val="629202AA"/>
    <w:rsid w:val="62983CF7"/>
    <w:rsid w:val="62C8280A"/>
    <w:rsid w:val="635850BE"/>
    <w:rsid w:val="651D4F07"/>
    <w:rsid w:val="65A85DFC"/>
    <w:rsid w:val="65D16F49"/>
    <w:rsid w:val="665B7692"/>
    <w:rsid w:val="6672075F"/>
    <w:rsid w:val="668B0ED8"/>
    <w:rsid w:val="66B3410B"/>
    <w:rsid w:val="678B6050"/>
    <w:rsid w:val="67A21D44"/>
    <w:rsid w:val="6891207B"/>
    <w:rsid w:val="69393550"/>
    <w:rsid w:val="6A723127"/>
    <w:rsid w:val="6ABF39C4"/>
    <w:rsid w:val="6AF1251A"/>
    <w:rsid w:val="6B482CB2"/>
    <w:rsid w:val="6C184674"/>
    <w:rsid w:val="6CDE0359"/>
    <w:rsid w:val="6D795705"/>
    <w:rsid w:val="6DAF03D1"/>
    <w:rsid w:val="6E09447D"/>
    <w:rsid w:val="6E1106B8"/>
    <w:rsid w:val="6E1234BA"/>
    <w:rsid w:val="6E9A19C7"/>
    <w:rsid w:val="6EBF1882"/>
    <w:rsid w:val="6F5A4A8C"/>
    <w:rsid w:val="6FF375E1"/>
    <w:rsid w:val="70933F7F"/>
    <w:rsid w:val="7199674D"/>
    <w:rsid w:val="71E74BF9"/>
    <w:rsid w:val="71EC1BC7"/>
    <w:rsid w:val="721E46BD"/>
    <w:rsid w:val="72B279A1"/>
    <w:rsid w:val="72DE0D6A"/>
    <w:rsid w:val="738544D8"/>
    <w:rsid w:val="745B5C67"/>
    <w:rsid w:val="74B714E6"/>
    <w:rsid w:val="765F032F"/>
    <w:rsid w:val="76C94B74"/>
    <w:rsid w:val="773F264C"/>
    <w:rsid w:val="774626EC"/>
    <w:rsid w:val="78D9206C"/>
    <w:rsid w:val="7903436A"/>
    <w:rsid w:val="793C7688"/>
    <w:rsid w:val="79440F78"/>
    <w:rsid w:val="796A0AD3"/>
    <w:rsid w:val="79991AF9"/>
    <w:rsid w:val="79DD2075"/>
    <w:rsid w:val="79F8058C"/>
    <w:rsid w:val="7A3946DB"/>
    <w:rsid w:val="7AF36A6A"/>
    <w:rsid w:val="7AFB41F3"/>
    <w:rsid w:val="7C3E2038"/>
    <w:rsid w:val="7CB5530F"/>
    <w:rsid w:val="7D1A28BF"/>
    <w:rsid w:val="7E916F97"/>
    <w:rsid w:val="7F1A638B"/>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0" w:semiHidden="0"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ocked="1"/>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sdException w:qFormat="1" w:unhideWhenUsed="0" w:uiPriority="99" w:semiHidden="0" w:name="HTML Sample"/>
    <w:lsdException w:uiPriority="99" w:name="HTML Typewriter"/>
    <w:lsdException w:qFormat="1" w:unhideWhenUsed="0" w:uiPriority="99" w:semiHidden="0"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5">
    <w:name w:val="heading 2"/>
    <w:basedOn w:val="1"/>
    <w:next w:val="1"/>
    <w:link w:val="25"/>
    <w:qFormat/>
    <w:uiPriority w:val="99"/>
    <w:pPr>
      <w:keepNext/>
      <w:keepLines/>
      <w:numPr>
        <w:ilvl w:val="1"/>
        <w:numId w:val="1"/>
      </w:numPr>
      <w:tabs>
        <w:tab w:val="left" w:pos="426"/>
      </w:tabs>
      <w:spacing w:before="120" w:after="240"/>
      <w:ind w:hanging="150"/>
      <w:outlineLvl w:val="1"/>
    </w:pPr>
    <w:rPr>
      <w:rFonts w:ascii="Arial" w:hAnsi="Arial" w:eastAsia="黑体" w:cs="Arial"/>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link w:val="27"/>
    <w:qFormat/>
    <w:uiPriority w:val="99"/>
    <w:pPr>
      <w:ind w:firstLine="420" w:firstLineChars="200"/>
    </w:pPr>
  </w:style>
  <w:style w:type="paragraph" w:styleId="3">
    <w:name w:val="Body Text"/>
    <w:basedOn w:val="1"/>
    <w:next w:val="4"/>
    <w:qFormat/>
    <w:uiPriority w:val="0"/>
    <w:pPr>
      <w:widowControl w:val="0"/>
      <w:spacing w:after="120"/>
      <w:jc w:val="both"/>
    </w:pPr>
    <w:rPr>
      <w:rFonts w:ascii="Times New Roman" w:hAnsi="Times New Roman" w:eastAsia="仿宋_GB2312" w:cs="Times New Roman"/>
      <w:kern w:val="2"/>
      <w:sz w:val="32"/>
      <w:szCs w:val="24"/>
      <w:lang w:val="en-US" w:eastAsia="zh-CN" w:bidi="ar-SA"/>
    </w:rPr>
  </w:style>
  <w:style w:type="paragraph" w:styleId="4">
    <w:name w:val="Body Text First Indent"/>
    <w:qFormat/>
    <w:uiPriority w:val="0"/>
    <w:pPr>
      <w:widowControl w:val="0"/>
      <w:spacing w:after="120"/>
      <w:ind w:firstLine="420" w:firstLineChars="100"/>
      <w:jc w:val="both"/>
    </w:pPr>
    <w:rPr>
      <w:rFonts w:ascii="Calibri" w:hAnsi="Calibri" w:eastAsia="仿宋_GB2312" w:cs="Times New Roman"/>
      <w:kern w:val="0"/>
      <w:sz w:val="20"/>
      <w:szCs w:val="20"/>
      <w:lang w:val="en-US" w:eastAsia="zh-CN" w:bidi="ar-SA"/>
    </w:rPr>
  </w:style>
  <w:style w:type="paragraph" w:styleId="6">
    <w:name w:val="Body Text Indent"/>
    <w:basedOn w:val="1"/>
    <w:link w:val="26"/>
    <w:qFormat/>
    <w:uiPriority w:val="99"/>
    <w:pPr>
      <w:spacing w:after="120"/>
      <w:ind w:left="420" w:leftChars="200"/>
    </w:pPr>
  </w:style>
  <w:style w:type="paragraph" w:styleId="7">
    <w:name w:val="Plain Text"/>
    <w:basedOn w:val="1"/>
    <w:link w:val="28"/>
    <w:qFormat/>
    <w:uiPriority w:val="99"/>
    <w:pPr>
      <w:autoSpaceDE w:val="0"/>
      <w:autoSpaceDN w:val="0"/>
      <w:adjustRightInd w:val="0"/>
      <w:textAlignment w:val="baseline"/>
    </w:pPr>
    <w:rPr>
      <w:rFonts w:ascii="宋体" w:cs="宋体"/>
    </w:rPr>
  </w:style>
  <w:style w:type="paragraph" w:styleId="8">
    <w:name w:val="Balloon Text"/>
    <w:basedOn w:val="1"/>
    <w:link w:val="29"/>
    <w:semiHidden/>
    <w:qFormat/>
    <w:uiPriority w:val="99"/>
    <w:rPr>
      <w:sz w:val="18"/>
      <w:szCs w:val="18"/>
    </w:rPr>
  </w:style>
  <w:style w:type="paragraph" w:styleId="9">
    <w:name w:val="footer"/>
    <w:basedOn w:val="1"/>
    <w:link w:val="30"/>
    <w:qFormat/>
    <w:uiPriority w:val="99"/>
    <w:pPr>
      <w:tabs>
        <w:tab w:val="center" w:pos="4153"/>
        <w:tab w:val="right" w:pos="8306"/>
      </w:tabs>
      <w:snapToGrid w:val="0"/>
      <w:jc w:val="left"/>
    </w:pPr>
    <w:rPr>
      <w:sz w:val="18"/>
      <w:szCs w:val="18"/>
    </w:rPr>
  </w:style>
  <w:style w:type="paragraph" w:styleId="10">
    <w:name w:val="header"/>
    <w:basedOn w:val="1"/>
    <w:link w:val="31"/>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13">
    <w:name w:val="Table Grid"/>
    <w:basedOn w:val="12"/>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basedOn w:val="14"/>
    <w:qFormat/>
    <w:uiPriority w:val="99"/>
    <w:rPr>
      <w:b/>
      <w:bCs/>
    </w:rPr>
  </w:style>
  <w:style w:type="character" w:styleId="16">
    <w:name w:val="FollowedHyperlink"/>
    <w:basedOn w:val="14"/>
    <w:qFormat/>
    <w:uiPriority w:val="99"/>
    <w:rPr>
      <w:color w:val="auto"/>
      <w:u w:val="none"/>
    </w:rPr>
  </w:style>
  <w:style w:type="character" w:styleId="17">
    <w:name w:val="Emphasis"/>
    <w:basedOn w:val="14"/>
    <w:qFormat/>
    <w:locked/>
    <w:uiPriority w:val="99"/>
  </w:style>
  <w:style w:type="character" w:styleId="18">
    <w:name w:val="HTML Definition"/>
    <w:basedOn w:val="14"/>
    <w:qFormat/>
    <w:uiPriority w:val="99"/>
    <w:rPr>
      <w:i/>
      <w:iCs/>
    </w:rPr>
  </w:style>
  <w:style w:type="character" w:styleId="19">
    <w:name w:val="HTML Variable"/>
    <w:basedOn w:val="14"/>
    <w:qFormat/>
    <w:uiPriority w:val="99"/>
  </w:style>
  <w:style w:type="character" w:styleId="20">
    <w:name w:val="Hyperlink"/>
    <w:basedOn w:val="14"/>
    <w:qFormat/>
    <w:uiPriority w:val="99"/>
    <w:rPr>
      <w:color w:val="0000FF"/>
      <w:u w:val="single"/>
    </w:rPr>
  </w:style>
  <w:style w:type="character" w:styleId="21">
    <w:name w:val="HTML Code"/>
    <w:basedOn w:val="14"/>
    <w:qFormat/>
    <w:uiPriority w:val="99"/>
    <w:rPr>
      <w:rFonts w:ascii="Consolas" w:hAnsi="Consolas" w:eastAsia="Times New Roman" w:cs="Consolas"/>
      <w:color w:val="auto"/>
      <w:sz w:val="21"/>
      <w:szCs w:val="21"/>
      <w:shd w:val="clear" w:color="auto" w:fill="auto"/>
    </w:rPr>
  </w:style>
  <w:style w:type="character" w:styleId="22">
    <w:name w:val="HTML Cite"/>
    <w:basedOn w:val="14"/>
    <w:qFormat/>
    <w:uiPriority w:val="99"/>
  </w:style>
  <w:style w:type="character" w:styleId="23">
    <w:name w:val="HTML Keyboard"/>
    <w:basedOn w:val="14"/>
    <w:qFormat/>
    <w:uiPriority w:val="99"/>
    <w:rPr>
      <w:rFonts w:ascii="Consolas" w:hAnsi="Consolas" w:eastAsia="Times New Roman" w:cs="Consolas"/>
      <w:color w:val="FFFFFF"/>
      <w:sz w:val="21"/>
      <w:szCs w:val="21"/>
      <w:shd w:val="clear" w:color="auto" w:fill="auto"/>
    </w:rPr>
  </w:style>
  <w:style w:type="character" w:styleId="24">
    <w:name w:val="HTML Sample"/>
    <w:basedOn w:val="14"/>
    <w:qFormat/>
    <w:uiPriority w:val="99"/>
    <w:rPr>
      <w:rFonts w:ascii="Consolas" w:hAnsi="Consolas" w:eastAsia="Times New Roman" w:cs="Consolas"/>
      <w:sz w:val="21"/>
      <w:szCs w:val="21"/>
    </w:rPr>
  </w:style>
  <w:style w:type="character" w:customStyle="1" w:styleId="25">
    <w:name w:val="标题 2 Char"/>
    <w:basedOn w:val="14"/>
    <w:link w:val="5"/>
    <w:semiHidden/>
    <w:qFormat/>
    <w:locked/>
    <w:uiPriority w:val="99"/>
    <w:rPr>
      <w:rFonts w:ascii="Cambria" w:hAnsi="Cambria" w:eastAsia="宋体" w:cs="Cambria"/>
      <w:b/>
      <w:bCs/>
      <w:sz w:val="32"/>
      <w:szCs w:val="32"/>
    </w:rPr>
  </w:style>
  <w:style w:type="character" w:customStyle="1" w:styleId="26">
    <w:name w:val="正文文本缩进 Char"/>
    <w:basedOn w:val="14"/>
    <w:link w:val="6"/>
    <w:semiHidden/>
    <w:qFormat/>
    <w:uiPriority w:val="99"/>
    <w:rPr>
      <w:rFonts w:ascii="Calibri" w:hAnsi="Calibri" w:cs="Calibri"/>
      <w:szCs w:val="21"/>
    </w:rPr>
  </w:style>
  <w:style w:type="character" w:customStyle="1" w:styleId="27">
    <w:name w:val="正文首行缩进 2 Char"/>
    <w:basedOn w:val="26"/>
    <w:link w:val="2"/>
    <w:semiHidden/>
    <w:qFormat/>
    <w:uiPriority w:val="99"/>
  </w:style>
  <w:style w:type="character" w:customStyle="1" w:styleId="28">
    <w:name w:val="纯文本 Char"/>
    <w:basedOn w:val="14"/>
    <w:link w:val="7"/>
    <w:semiHidden/>
    <w:qFormat/>
    <w:uiPriority w:val="99"/>
    <w:rPr>
      <w:rFonts w:ascii="宋体" w:hAnsi="Courier New" w:cs="Courier New"/>
      <w:szCs w:val="21"/>
    </w:rPr>
  </w:style>
  <w:style w:type="character" w:customStyle="1" w:styleId="29">
    <w:name w:val="批注框文本 Char"/>
    <w:basedOn w:val="14"/>
    <w:link w:val="8"/>
    <w:qFormat/>
    <w:locked/>
    <w:uiPriority w:val="99"/>
    <w:rPr>
      <w:rFonts w:ascii="Calibri" w:hAnsi="Calibri" w:eastAsia="宋体" w:cs="Calibri"/>
      <w:kern w:val="2"/>
      <w:sz w:val="18"/>
      <w:szCs w:val="18"/>
    </w:rPr>
  </w:style>
  <w:style w:type="character" w:customStyle="1" w:styleId="30">
    <w:name w:val="页脚 Char"/>
    <w:basedOn w:val="14"/>
    <w:link w:val="9"/>
    <w:qFormat/>
    <w:locked/>
    <w:uiPriority w:val="99"/>
    <w:rPr>
      <w:rFonts w:ascii="Calibri" w:hAnsi="Calibri" w:eastAsia="宋体" w:cs="Calibri"/>
      <w:kern w:val="2"/>
      <w:sz w:val="18"/>
      <w:szCs w:val="18"/>
    </w:rPr>
  </w:style>
  <w:style w:type="character" w:customStyle="1" w:styleId="31">
    <w:name w:val="页眉 Char"/>
    <w:basedOn w:val="14"/>
    <w:link w:val="10"/>
    <w:qFormat/>
    <w:locked/>
    <w:uiPriority w:val="99"/>
    <w:rPr>
      <w:rFonts w:ascii="Calibri" w:hAnsi="Calibri" w:eastAsia="宋体" w:cs="Calibri"/>
      <w:kern w:val="2"/>
      <w:sz w:val="18"/>
      <w:szCs w:val="18"/>
    </w:rPr>
  </w:style>
  <w:style w:type="paragraph" w:customStyle="1" w:styleId="32">
    <w:name w:val="列出段落1"/>
    <w:basedOn w:val="1"/>
    <w:qFormat/>
    <w:uiPriority w:val="99"/>
    <w:pPr>
      <w:ind w:firstLine="420" w:firstLineChars="200"/>
    </w:pPr>
  </w:style>
  <w:style w:type="character" w:customStyle="1" w:styleId="33">
    <w:name w:val="font11"/>
    <w:basedOn w:val="14"/>
    <w:qFormat/>
    <w:uiPriority w:val="99"/>
    <w:rPr>
      <w:rFonts w:ascii="仿宋" w:hAnsi="仿宋" w:eastAsia="仿宋" w:cs="仿宋"/>
      <w:color w:val="000000"/>
      <w:sz w:val="24"/>
      <w:szCs w:val="24"/>
      <w:u w:val="none"/>
    </w:rPr>
  </w:style>
  <w:style w:type="character" w:customStyle="1" w:styleId="34">
    <w:name w:val="font31"/>
    <w:basedOn w:val="14"/>
    <w:qFormat/>
    <w:uiPriority w:val="99"/>
    <w:rPr>
      <w:rFonts w:ascii="仿宋" w:hAnsi="仿宋" w:eastAsia="仿宋" w:cs="仿宋"/>
      <w:color w:val="000000"/>
      <w:sz w:val="24"/>
      <w:szCs w:val="24"/>
      <w:u w:val="single"/>
    </w:rPr>
  </w:style>
  <w:style w:type="character" w:customStyle="1" w:styleId="35">
    <w:name w:val="jedateymchle"/>
    <w:basedOn w:val="14"/>
    <w:qFormat/>
    <w:uiPriority w:val="99"/>
    <w:rPr>
      <w:color w:val="auto"/>
      <w:sz w:val="24"/>
      <w:szCs w:val="24"/>
      <w:shd w:val="clear" w:color="auto" w:fill="auto"/>
    </w:rPr>
  </w:style>
  <w:style w:type="character" w:customStyle="1" w:styleId="36">
    <w:name w:val="jedateymchri"/>
    <w:basedOn w:val="14"/>
    <w:qFormat/>
    <w:uiPriority w:val="99"/>
    <w:rPr>
      <w:color w:val="auto"/>
      <w:sz w:val="24"/>
      <w:szCs w:val="24"/>
      <w:shd w:val="clear" w:color="auto" w:fill="auto"/>
    </w:rPr>
  </w:style>
  <w:style w:type="character" w:customStyle="1" w:styleId="37">
    <w:name w:val="jedateymchok"/>
    <w:basedOn w:val="14"/>
    <w:qFormat/>
    <w:uiPriority w:val="99"/>
    <w:rPr>
      <w:color w:val="FFFFFF"/>
      <w:sz w:val="18"/>
      <w:szCs w:val="18"/>
      <w:shd w:val="clear" w:color="auto" w:fill="auto"/>
    </w:rPr>
  </w:style>
  <w:style w:type="character" w:customStyle="1" w:styleId="38">
    <w:name w:val="layui-this"/>
    <w:basedOn w:val="14"/>
    <w:qFormat/>
    <w:uiPriority w:val="99"/>
    <w:rPr>
      <w:bdr w:val="single" w:color="auto" w:sz="6" w:space="0"/>
      <w:shd w:val="clear" w:color="auto" w:fill="FFFFFF"/>
    </w:rPr>
  </w:style>
  <w:style w:type="character" w:customStyle="1" w:styleId="39">
    <w:name w:val="first-child1"/>
    <w:basedOn w:val="14"/>
    <w:qFormat/>
    <w:uiPriority w:val="99"/>
  </w:style>
  <w:style w:type="paragraph" w:customStyle="1" w:styleId="40">
    <w:name w:val="Table Paragraph"/>
    <w:basedOn w:val="1"/>
    <w:qFormat/>
    <w:uiPriority w:val="99"/>
    <w:rPr>
      <w:rFonts w:ascii="微软雅黑" w:hAnsi="微软雅黑" w:eastAsia="微软雅黑" w:cs="微软雅黑"/>
      <w:lang w:val="zh-CN"/>
    </w:rPr>
  </w:style>
  <w:style w:type="character" w:customStyle="1" w:styleId="41">
    <w:name w:val="font51"/>
    <w:basedOn w:val="14"/>
    <w:qFormat/>
    <w:uiPriority w:val="99"/>
    <w:rPr>
      <w:rFonts w:ascii="宋体" w:hAnsi="宋体" w:eastAsia="宋体" w:cs="宋体"/>
      <w:b/>
      <w:bCs/>
      <w:color w:val="000000"/>
      <w:sz w:val="24"/>
      <w:szCs w:val="24"/>
      <w:u w:val="none"/>
    </w:rPr>
  </w:style>
  <w:style w:type="character" w:customStyle="1" w:styleId="42">
    <w:name w:val="font41"/>
    <w:basedOn w:val="14"/>
    <w:qFormat/>
    <w:uiPriority w:val="99"/>
    <w:rPr>
      <w:rFonts w:ascii="宋体" w:hAnsi="宋体" w:eastAsia="宋体" w:cs="宋体"/>
      <w:color w:val="000000"/>
      <w:sz w:val="24"/>
      <w:szCs w:val="24"/>
      <w:u w:val="none"/>
    </w:rPr>
  </w:style>
  <w:style w:type="paragraph" w:customStyle="1" w:styleId="43">
    <w:name w:val="正文图标题"/>
    <w:next w:val="44"/>
    <w:qFormat/>
    <w:uiPriority w:val="99"/>
    <w:pPr>
      <w:numPr>
        <w:ilvl w:val="0"/>
        <w:numId w:val="2"/>
      </w:numPr>
      <w:spacing w:beforeLines="50" w:afterLines="50"/>
      <w:jc w:val="center"/>
    </w:pPr>
    <w:rPr>
      <w:rFonts w:ascii="黑体" w:hAnsi="Times New Roman" w:eastAsia="黑体" w:cs="黑体"/>
      <w:sz w:val="21"/>
      <w:szCs w:val="21"/>
      <w:lang w:val="en-US" w:eastAsia="zh-CN" w:bidi="ar-SA"/>
    </w:rPr>
  </w:style>
  <w:style w:type="paragraph" w:customStyle="1" w:styleId="44">
    <w:name w:val="段"/>
    <w:qFormat/>
    <w:uiPriority w:val="99"/>
    <w:pPr>
      <w:tabs>
        <w:tab w:val="center" w:pos="4201"/>
        <w:tab w:val="right" w:leader="dot" w:pos="9298"/>
      </w:tabs>
      <w:autoSpaceDE w:val="0"/>
      <w:autoSpaceDN w:val="0"/>
      <w:ind w:firstLine="420" w:firstLineChars="200"/>
      <w:jc w:val="both"/>
    </w:pPr>
    <w:rPr>
      <w:rFonts w:ascii="宋体" w:hAnsi="Times New Roman" w:eastAsia="宋体" w:cs="宋体"/>
      <w:sz w:val="21"/>
      <w:szCs w:val="21"/>
      <w:lang w:val="en-US" w:eastAsia="zh-CN" w:bidi="ar-SA"/>
    </w:rPr>
  </w:style>
  <w:style w:type="paragraph" w:customStyle="1" w:styleId="45">
    <w:name w:val="标准书眉_奇数页"/>
    <w:next w:val="1"/>
    <w:qFormat/>
    <w:uiPriority w:val="99"/>
    <w:pPr>
      <w:tabs>
        <w:tab w:val="center" w:pos="4154"/>
        <w:tab w:val="right" w:pos="8306"/>
      </w:tabs>
      <w:spacing w:after="220"/>
      <w:jc w:val="right"/>
    </w:pPr>
    <w:rPr>
      <w:rFonts w:ascii="黑体" w:hAnsi="Times New Roman" w:eastAsia="黑体" w:cs="黑体"/>
      <w:sz w:val="21"/>
      <w:szCs w:val="21"/>
      <w:lang w:val="en-US" w:eastAsia="zh-CN" w:bidi="ar-SA"/>
    </w:rPr>
  </w:style>
  <w:style w:type="paragraph" w:customStyle="1" w:styleId="46">
    <w:name w:val="标准书脚_奇数页"/>
    <w:qFormat/>
    <w:uiPriority w:val="99"/>
    <w:pPr>
      <w:spacing w:before="120"/>
      <w:ind w:right="198"/>
      <w:jc w:val="right"/>
    </w:pPr>
    <w:rPr>
      <w:rFonts w:ascii="宋体" w:hAnsi="Times New Roman" w:eastAsia="宋体" w:cs="宋体"/>
      <w:sz w:val="18"/>
      <w:szCs w:val="18"/>
      <w:lang w:val="en-US" w:eastAsia="zh-CN" w:bidi="ar-SA"/>
    </w:rPr>
  </w:style>
  <w:style w:type="character" w:customStyle="1" w:styleId="47">
    <w:name w:val="font21"/>
    <w:basedOn w:val="14"/>
    <w:qFormat/>
    <w:uiPriority w:val="99"/>
    <w:rPr>
      <w:rFonts w:ascii="Calibri" w:hAnsi="Calibri" w:cs="Calibri"/>
      <w:color w:val="000000"/>
      <w:sz w:val="18"/>
      <w:szCs w:val="18"/>
      <w:u w:val="none"/>
    </w:rPr>
  </w:style>
  <w:style w:type="paragraph" w:customStyle="1" w:styleId="48">
    <w:name w:val="Body text|1"/>
    <w:basedOn w:val="1"/>
    <w:qFormat/>
    <w:uiPriority w:val="0"/>
    <w:pPr>
      <w:spacing w:line="401" w:lineRule="auto"/>
      <w:ind w:firstLine="400"/>
      <w:jc w:val="left"/>
    </w:pPr>
    <w:rPr>
      <w:rFonts w:ascii="宋体" w:hAnsi="宋体" w:eastAsia="宋体"/>
      <w:sz w:val="30"/>
      <w:szCs w:val="30"/>
      <w:lang w:val="zh-TW" w:eastAsia="zh-TW" w:bidi="ar-SA"/>
    </w:rPr>
  </w:style>
  <w:style w:type="paragraph" w:customStyle="1" w:styleId="49">
    <w:name w:val="Body text|2"/>
    <w:basedOn w:val="1"/>
    <w:qFormat/>
    <w:uiPriority w:val="0"/>
    <w:pPr>
      <w:spacing w:line="437" w:lineRule="exact"/>
      <w:ind w:firstLine="630"/>
      <w:jc w:val="left"/>
    </w:pPr>
    <w:rPr>
      <w:rFonts w:ascii="宋体" w:hAnsi="宋体" w:eastAsia="宋体"/>
      <w:sz w:val="26"/>
      <w:szCs w:val="26"/>
      <w:lang w:val="zh-TW" w:eastAsia="zh-TW" w:bidi="ar-SA"/>
    </w:rPr>
  </w:style>
  <w:style w:type="paragraph" w:customStyle="1" w:styleId="50">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1">
    <w:name w:val="_Style 4"/>
    <w:basedOn w:val="1"/>
    <w:qFormat/>
    <w:uiPriority w:val="0"/>
    <w:pPr>
      <w:ind w:firstLine="420" w:firstLineChars="200"/>
    </w:pPr>
  </w:style>
  <w:style w:type="character" w:customStyle="1" w:styleId="52">
    <w:name w:val="font81"/>
    <w:basedOn w:val="14"/>
    <w:qFormat/>
    <w:uiPriority w:val="0"/>
    <w:rPr>
      <w:rFonts w:ascii="微软雅黑" w:hAnsi="微软雅黑" w:eastAsia="微软雅黑" w:cs="微软雅黑"/>
      <w:color w:val="000000"/>
      <w:sz w:val="22"/>
      <w:szCs w:val="22"/>
      <w:u w:val="none"/>
    </w:rPr>
  </w:style>
  <w:style w:type="character" w:customStyle="1" w:styleId="53">
    <w:name w:val="font61"/>
    <w:basedOn w:val="14"/>
    <w:qFormat/>
    <w:uiPriority w:val="0"/>
    <w:rPr>
      <w:rFonts w:hint="eastAsia" w:ascii="宋体" w:hAnsi="宋体" w:eastAsia="宋体" w:cs="宋体"/>
      <w:color w:val="000000"/>
      <w:sz w:val="22"/>
      <w:szCs w:val="22"/>
      <w:u w:val="none"/>
    </w:rPr>
  </w:style>
  <w:style w:type="character" w:customStyle="1" w:styleId="54">
    <w:name w:val="font91"/>
    <w:basedOn w:val="14"/>
    <w:qFormat/>
    <w:uiPriority w:val="0"/>
    <w:rPr>
      <w:rFonts w:ascii="Meiryo" w:hAnsi="Meiryo" w:eastAsia="Meiryo" w:cs="Meiryo"/>
      <w:color w:val="000000"/>
      <w:sz w:val="22"/>
      <w:szCs w:val="22"/>
      <w:u w:val="none"/>
    </w:rPr>
  </w:style>
  <w:style w:type="character" w:customStyle="1" w:styleId="55">
    <w:name w:val="font101"/>
    <w:basedOn w:val="14"/>
    <w:qFormat/>
    <w:uiPriority w:val="0"/>
    <w:rPr>
      <w:rFonts w:ascii="Malgun Gothic" w:hAnsi="Malgun Gothic" w:eastAsia="Malgun Gothic" w:cs="Malgun Gothic"/>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5312</Words>
  <Characters>5391</Characters>
  <Lines>53</Lines>
  <Paragraphs>15</Paragraphs>
  <TotalTime>29</TotalTime>
  <ScaleCrop>false</ScaleCrop>
  <LinksUpToDate>false</LinksUpToDate>
  <CharactersWithSpaces>5492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2020-04-13T12:04:00Z</dcterms:created>
  <dc:creator>东东乐</dc:creator>
  <cp:lastModifiedBy>涓涓细流</cp:lastModifiedBy>
  <cp:lastPrinted>2022-06-17T02:52:00Z</cp:lastPrinted>
  <dcterms:modified xsi:type="dcterms:W3CDTF">2022-06-28T00:46:59Z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25370A13B0F84C9C9145244F88A0380C</vt:lpwstr>
  </property>
</Properties>
</file>